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b/>
          <w:sz w:val="18"/>
          <w:rFonts w:ascii="Helvetica Neue Light" w:hAnsi="Helvetica Neue Light"/>
        </w:rPr>
      </w:pPr>
      <w:r>
        <w:rPr>
          <w:b/>
          <w:sz w:val="18"/>
          <w:rFonts w:ascii="Helvetica Neue Light" w:hAnsi="Helvetica Neue Light"/>
        </w:rPr>
        <w:t xml:space="preserve">Uitgever | Redactie</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Marketing + Verkoop</w:t>
      </w:r>
      <w:r>
        <w:rPr>
          <w:sz w:val="18"/>
          <w:rFonts w:ascii="Helvetica Neue Light" w:hAnsi="Helvetica Neue Light"/>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Telefoon:</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Clara Brenneker</w:t>
      </w:r>
      <w:r>
        <w:rPr>
          <w:sz w:val="18"/>
          <w:rFonts w:ascii="Helvetica Neue Light" w:hAnsi="Helvetica Neue Light"/>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Telefoon:</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+49 5691 82214</w:t>
      </w:r>
    </w:p>
    <w:p w14:paraId="6D6273D5" w14:textId="77777777" w:rsidR="00067C4E"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cbrenneker@hewi.de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Telefoon:</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+49 5691 82106</w:t>
      </w:r>
    </w:p>
    <w:p w14:paraId="2A9BEDC1"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b/>
          <w:sz w:val="18"/>
          <w:rFonts w:ascii="Helvetica Neue Medium" w:hAnsi="Helvetica Neue Medium"/>
        </w:rPr>
      </w:pPr>
      <w:r>
        <w:rPr>
          <w:b/>
          <w:sz w:val="18"/>
          <w:rFonts w:ascii="Helvetica Neue Light" w:hAnsi="Helvetica Neue Light"/>
        </w:rPr>
        <w:t xml:space="preserve">Gratis afdruk - document aangevraagd</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59A51DC6" w14:textId="371855BC" w:rsidR="0000285A" w:rsidRPr="003C0371" w:rsidRDefault="003B1AAD" w:rsidP="00725190">
      <w:pPr>
        <w:spacing w:line="360" w:lineRule="auto"/>
        <w:jc w:val="both"/>
        <w:rPr>
          <w:sz w:val="40"/>
          <w:szCs w:val="40"/>
          <w:rFonts w:ascii="Helvetica Neue Light" w:hAnsi="Helvetica Neue Light"/>
        </w:rPr>
      </w:pPr>
      <w:r>
        <w:rPr>
          <w:sz w:val="40"/>
          <w:rFonts w:ascii="Helvetica Neue Light" w:hAnsi="Helvetica Neue Light"/>
        </w:rPr>
        <w:t xml:space="preserve">Hygiëne- dispenser in kostbare kleuren -</w:t>
      </w:r>
    </w:p>
    <w:p w14:paraId="010DBF63" w14:textId="76C9C0F5" w:rsidR="00E912FE" w:rsidRPr="003C0371" w:rsidRDefault="006C31F3" w:rsidP="00725190">
      <w:pPr>
        <w:spacing w:line="360" w:lineRule="auto"/>
        <w:jc w:val="both"/>
        <w:rPr>
          <w:sz w:val="40"/>
          <w:szCs w:val="40"/>
          <w:rFonts w:ascii="Helvetica Neue Light" w:hAnsi="Helvetica Neue Light"/>
        </w:rPr>
      </w:pPr>
      <w:r>
        <w:rPr>
          <w:sz w:val="40"/>
          <w:rFonts w:ascii="Helvetica Neue Light" w:hAnsi="Helvetica Neue Light"/>
        </w:rPr>
        <w:t xml:space="preserve">Zet individuele accenten met HEWI</w:t>
      </w:r>
    </w:p>
    <w:p w14:paraId="25A46023" w14:textId="77777777" w:rsidR="00AF5EB3" w:rsidRPr="00AF5EB3" w:rsidRDefault="009B3F1B" w:rsidP="00AF5EB3">
      <w:pPr>
        <w:spacing w:line="360" w:lineRule="auto"/>
        <w:jc w:val="both"/>
        <w:rPr>
          <w:color w:val="101010"/>
          <w:shd w:val="clear" w:color="auto" w:fill="FFFFFF"/>
          <w:rFonts w:ascii="Helvetica Neue Light" w:hAnsi="Helvetica Neue Light"/>
        </w:rPr>
      </w:pPr>
      <w:r>
        <w:br/>
      </w:r>
      <w:r>
        <w:rPr>
          <w:color w:val="101010"/>
          <w:shd w:val="clear" w:color="auto" w:fill="FFFFFF"/>
          <w:rFonts w:ascii="Helvetica Neue Light" w:hAnsi="Helvetica Neue Light"/>
        </w:rPr>
        <w:t xml:space="preserve">Vooral in de </w:t>
      </w:r>
      <w:r>
        <w:rPr>
          <w:color w:val="101010"/>
          <w:rStyle w:val="Fett"/>
          <w:b w:val="0"/>
          <w:rFonts w:ascii="Helvetica Neue Light" w:hAnsi="Helvetica Neue Light"/>
        </w:rPr>
        <w:t xml:space="preserve">Zorgsector</w:t>
      </w:r>
      <w:r>
        <w:rPr>
          <w:color w:val="101010"/>
          <w:shd w:val="clear" w:color="auto" w:fill="FFFFFF"/>
          <w:rFonts w:ascii="Helvetica Neue Light" w:hAnsi="Helvetica Neue Light"/>
        </w:rPr>
        <w:t xml:space="preserve"> heeft het thema hygiëne altijd een hoge prioriteit gehad.</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Maar vandaag de dag worden hygiëne en infectiebeheersing ook de bepalende factor in het interieurconcept van openbare en semi-openbare</w:t>
      </w:r>
    </w:p>
    <w:p w14:paraId="26243398" w14:textId="2EE6E780" w:rsidR="00695517" w:rsidRPr="00AF5EB3" w:rsidRDefault="009B3F1B" w:rsidP="00AF5EB3">
      <w:pPr>
        <w:spacing w:line="360" w:lineRule="auto"/>
        <w:jc w:val="both"/>
        <w:rPr>
          <w:rFonts w:ascii="Helvetica Neue Light" w:hAnsi="Helvetica Neue Light"/>
        </w:rPr>
      </w:pPr>
      <w:r>
        <w:rPr>
          <w:color w:val="101010"/>
          <w:shd w:val="clear" w:color="auto" w:fill="FFFFFF"/>
          <w:rFonts w:ascii="Helvetica Neue Light" w:hAnsi="Helvetica Neue Light"/>
        </w:rPr>
        <w:t xml:space="preserve">gebouwen.</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Hygiëne-dispensers moeten esthetisch en stijlvol zijn en optimaal passen in bestaande ruimten.</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Materialen, oppervlakken en bijpassende kleuren maken individuele designmogelijkheden mogelijk.</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Met de System 900 dispensers maakt HEWI het mogelijk om producten in de persoonlijke kleur van uw keuze te bestellen.</w:t>
      </w:r>
      <w:r>
        <w:rPr>
          <w:color w:val="101010"/>
          <w:shd w:val="clear" w:color="auto" w:fill="FFFFFF"/>
          <w:rFonts w:ascii="Helvetica Neue Light" w:hAnsi="Helvetica Neue Light"/>
        </w:rPr>
        <w:t xml:space="preserve"> </w:t>
      </w:r>
      <w:r>
        <w:rPr>
          <w:rFonts w:ascii="Helvetica Neue Light" w:hAnsi="Helvetica Neue Light"/>
        </w:rPr>
        <w:t xml:space="preserve">Het gebruik van robuuste materialen maakt de dispensers geschikt voor gebruik in drukbezochte openbare gebouwen, in hotels en in de zorgsector.</w:t>
      </w:r>
    </w:p>
    <w:p w14:paraId="1D456DCF" w14:textId="77777777" w:rsidR="007E0CA6" w:rsidRPr="00AF5EB3" w:rsidRDefault="007E0CA6" w:rsidP="00AF5EB3">
      <w:pPr>
        <w:spacing w:line="360" w:lineRule="auto"/>
        <w:jc w:val="both"/>
        <w:rPr>
          <w:rFonts w:ascii="Helvetica Neue Light" w:hAnsi="Helvetica Neue Light"/>
        </w:rPr>
      </w:pPr>
    </w:p>
    <w:p w14:paraId="7522BC5C" w14:textId="734A0711" w:rsidR="00695517" w:rsidRPr="00580181" w:rsidRDefault="00901F96" w:rsidP="00B43E23">
      <w:pPr>
        <w:spacing w:line="360" w:lineRule="auto"/>
        <w:jc w:val="both"/>
        <w:rPr>
          <w:color w:val="101010"/>
          <w:sz w:val="36"/>
          <w:szCs w:val="36"/>
          <w:shd w:val="clear" w:color="auto" w:fill="FFFFFF"/>
          <w:rFonts w:ascii="Helvetica Neue Light" w:hAnsi="Helvetica Neue Light"/>
        </w:rPr>
      </w:pPr>
      <w:r>
        <w:rPr>
          <w:color w:val="101010"/>
          <w:sz w:val="36"/>
          <w:shd w:val="clear" w:color="auto" w:fill="FFFFFF"/>
          <w:rFonts w:ascii="Helvetica Neue Light" w:hAnsi="Helvetica Neue Light"/>
        </w:rPr>
        <w:t xml:space="preserve">Kies uw eigen kleur</w:t>
      </w:r>
    </w:p>
    <w:p w14:paraId="43ABCC94" w14:textId="298526BE" w:rsidR="00AA6463" w:rsidRPr="00AC4ED6" w:rsidRDefault="005408AF" w:rsidP="001C15B6">
      <w:pPr>
        <w:spacing w:line="360" w:lineRule="auto"/>
        <w:jc w:val="both"/>
        <w:rPr>
          <w:rFonts w:ascii="Helvetica Neue Light" w:hAnsi="Helvetica Neue Light"/>
        </w:rPr>
      </w:pPr>
      <w:r>
        <w:rPr>
          <w:color w:val="000000" w:themeColor="text1"/>
          <w:rFonts w:ascii="Helvetica Neue Light" w:hAnsi="Helvetica Neue Light"/>
        </w:rPr>
        <w:t xml:space="preserve">De kleurwerelden van HEWI bieden individuele designmogelijkheden en zorgen voor expressieve statements.</w:t>
      </w:r>
      <w:r>
        <w:rPr>
          <w:color w:val="000000" w:themeColor="text1"/>
          <w:rFonts w:ascii="Helvetica Neue Light" w:hAnsi="Helvetica Neue Light"/>
        </w:rPr>
        <w:t xml:space="preserve"> </w:t>
      </w:r>
      <w:r>
        <w:rPr>
          <w:color w:val="000000" w:themeColor="text1"/>
          <w:rFonts w:ascii="Helvetica Neue Light" w:hAnsi="Helvetica Neue Light"/>
        </w:rPr>
        <w:t xml:space="preserve">Zowel in de nieuwste trendkleuren als in uw persoonlijke lievelingskleur: System 900 zeep- en desinfectieautomaten kunnen worden gepoedercoat zodat ze in elk interieur passen.</w:t>
      </w:r>
      <w:r>
        <w:rPr>
          <w:color w:val="000000" w:themeColor="text1"/>
          <w:rFonts w:ascii="Helvetica Neue Light" w:hAnsi="Helvetica Neue Light"/>
        </w:rPr>
        <w:t xml:space="preserve"> </w:t>
      </w:r>
      <w:r>
        <w:rPr>
          <w:color w:val="101010"/>
          <w:shd w:val="clear" w:color="auto" w:fill="FFFFFF"/>
          <w:rFonts w:ascii="Helvetica Neue Light" w:hAnsi="Helvetica Neue Light"/>
        </w:rPr>
        <w:t xml:space="preserve">De mogelijkheid tot individualisering biedt bedrijven in kantoor- en bedrijfsgebouwen en hotels de mogelijkheid om het bedrijfsdesign tot in het kleinste detail door te voeren.</w:t>
      </w:r>
    </w:p>
    <w:p w14:paraId="6DFDFC9C" w14:textId="5BA5BBC0" w:rsidR="00302F72" w:rsidRPr="00901F96" w:rsidRDefault="00302F72" w:rsidP="00B43E23">
      <w:pPr>
        <w:spacing w:line="360" w:lineRule="auto"/>
        <w:jc w:val="both"/>
        <w:rPr>
          <w:color w:val="000000" w:themeColor="text1"/>
          <w:rFonts w:ascii="Helvetica Neue Light" w:hAnsi="Helvetica Neue Light"/>
        </w:rPr>
      </w:pPr>
      <w:r>
        <w:rPr>
          <w:color w:val="000000" w:themeColor="text1"/>
          <w:rFonts w:ascii="Helvetica Neue Light" w:hAnsi="Helvetica Neue Light"/>
        </w:rPr>
        <w:t xml:space="preserve">Zo ontstaan unieke kleurconcepten die een persoonlijke herkenningswaarde creëren en de dispensers individueel in het zonnetje zetten.</w:t>
      </w:r>
      <w:r>
        <w:rPr>
          <w:color w:val="000000" w:themeColor="text1"/>
          <w:rFonts w:ascii="Helvetica Neue Light" w:hAnsi="Helvetica Neue Light"/>
        </w:rPr>
        <w:t xml:space="preserve"> </w:t>
      </w:r>
      <w:r>
        <w:rPr>
          <w:color w:val="000000" w:themeColor="text1"/>
          <w:rFonts w:ascii="Helvetica Neue Light" w:hAnsi="Helvetica Neue Light"/>
        </w:rPr>
        <w:t xml:space="preserve">Helemaal volgens het motto:</w:t>
      </w:r>
      <w:r>
        <w:rPr>
          <w:color w:val="000000" w:themeColor="text1"/>
          <w:rFonts w:ascii="Helvetica Neue Light" w:hAnsi="Helvetica Neue Light"/>
        </w:rPr>
        <w:t xml:space="preserve"> </w:t>
      </w:r>
      <w:r>
        <w:rPr>
          <w:color w:val="000000" w:themeColor="text1"/>
          <w:rFonts w:ascii="Helvetica Neue Light" w:hAnsi="Helvetica Neue Light"/>
        </w:rPr>
        <w:t xml:space="preserve">Maak uw eigen keuze - Kies uw eigen kleur!</w:t>
      </w:r>
    </w:p>
    <w:p w14:paraId="46E8BC08" w14:textId="698263C2" w:rsidR="00792AAC" w:rsidRPr="00901F96" w:rsidRDefault="00792AAC" w:rsidP="003565AB">
      <w:pPr>
        <w:rPr>
          <w:lang w:val="en-US"/>
        </w:rPr>
      </w:pPr>
    </w:p>
    <w:p w14:paraId="4A39F60C" w14:textId="1EF00537" w:rsidR="00792AAC" w:rsidRPr="00580181" w:rsidRDefault="00792AAC" w:rsidP="00CC34A4">
      <w:pPr>
        <w:spacing w:line="360" w:lineRule="auto"/>
        <w:jc w:val="both"/>
        <w:rPr>
          <w:sz w:val="36"/>
          <w:szCs w:val="36"/>
          <w:rFonts w:ascii="Helvetica Neue Light" w:hAnsi="Helvetica Neue Light"/>
        </w:rPr>
      </w:pPr>
      <w:r>
        <w:rPr>
          <w:sz w:val="36"/>
          <w:rFonts w:ascii="Helvetica Neue Light" w:hAnsi="Helvetica Neue Light"/>
        </w:rPr>
        <w:t xml:space="preserve">HEWI Systeem 900 dispenser</w:t>
      </w:r>
    </w:p>
    <w:p w14:paraId="35840B63" w14:textId="306D14CE" w:rsidR="00792AAC" w:rsidRDefault="00792AAC" w:rsidP="007B02E7">
      <w:pPr>
        <w:pStyle w:val="StandardWeb"/>
        <w:spacing w:before="0" w:beforeAutospacing="0" w:after="0" w:afterAutospacing="0" w:line="360" w:lineRule="auto"/>
        <w:jc w:val="both"/>
        <w:rPr>
          <w:spacing w:val="1"/>
          <w:rFonts w:ascii="Helvetica Neue Light" w:hAnsi="Helvetica Neue Light"/>
        </w:rPr>
      </w:pPr>
      <w:r>
        <w:rPr>
          <w:rFonts w:ascii="Helvetica Neue Light" w:hAnsi="Helvetica Neue Light"/>
        </w:rPr>
        <w:t xml:space="preserve">HEWI biedt met de System 900 dispensers designmogelijkheden en maakt het mogelijk hygiënemaatregelen esthetisch in te passen in entrees en lobby's, op tafels, voor liften of waar ze ook nodig zijn.</w:t>
      </w:r>
      <w:r>
        <w:rPr>
          <w:rFonts w:ascii="Helvetica Neue Light" w:hAnsi="Helvetica Neue Light"/>
        </w:rPr>
        <w:t xml:space="preserve"> </w:t>
      </w:r>
      <w:r>
        <w:rPr>
          <w:rFonts w:ascii="Helvetica Neue Light" w:hAnsi="Helvetica Neue Light"/>
        </w:rPr>
        <w:t xml:space="preserve">De HEWI-designlijn is verkrijgbaar in roestvrij staal met een mat oppervlak in wit, grijstinten of zwart en, gloednieuw, in de kleur van uw keuze.</w:t>
      </w:r>
      <w:r>
        <w:rPr>
          <w:rFonts w:ascii="Helvetica Neue Light" w:hAnsi="Helvetica Neue Light"/>
        </w:rPr>
        <w:t xml:space="preserve"> </w:t>
      </w:r>
      <w:r>
        <w:rPr>
          <w:rFonts w:ascii="Helvetica Neue Light" w:hAnsi="Helvetica Neue Light"/>
        </w:rPr>
        <w:t xml:space="preserve">De nieuwe desinfectie-dispenser kan worden gecombineerd met andere sanitaire oplossingen van HEWI.</w:t>
      </w:r>
      <w:r>
        <w:rPr>
          <w:rFonts w:ascii="Helvetica Neue Light" w:hAnsi="Helvetica Neue Light"/>
        </w:rPr>
        <w:t xml:space="preserve"> </w:t>
      </w:r>
      <w:r>
        <w:rPr>
          <w:rFonts w:ascii="Helvetica Neue Light" w:hAnsi="Helvetica Neue Light"/>
        </w:rPr>
        <w:t xml:space="preserve">Verkrijgbaar zijn dispensers voor papieren handdoeken en afvalemmers in de betreffende designtaal.</w:t>
      </w:r>
      <w:r>
        <w:rPr>
          <w:rFonts w:ascii="Helvetica Neue Light" w:hAnsi="Helvetica Neue Light"/>
        </w:rPr>
        <w:t xml:space="preserve"> </w:t>
      </w:r>
    </w:p>
    <w:p w14:paraId="07E10530" w14:textId="5E90AB59" w:rsidR="007E0CA6" w:rsidRDefault="007E0CA6" w:rsidP="007B02E7">
      <w:pPr>
        <w:pStyle w:val="StandardWeb"/>
        <w:spacing w:before="0" w:beforeAutospacing="0" w:after="0" w:afterAutospacing="0" w:line="360" w:lineRule="auto"/>
        <w:jc w:val="both"/>
        <w:rPr>
          <w:rFonts w:ascii="Helvetica Neue Light" w:hAnsi="Helvetica Neue Light"/>
          <w:spacing w:val="1"/>
        </w:rPr>
      </w:pPr>
    </w:p>
    <w:p w14:paraId="5E231F0B" w14:textId="59F766C2" w:rsidR="007E0CA6" w:rsidRPr="00580181" w:rsidRDefault="007E0CA6" w:rsidP="007E0CA6">
      <w:pPr>
        <w:pStyle w:val="StandardWeb"/>
        <w:spacing w:before="0" w:beforeAutospacing="0" w:after="0" w:afterAutospacing="0" w:line="360" w:lineRule="auto"/>
        <w:jc w:val="both"/>
        <w:rPr>
          <w:color w:val="101010"/>
          <w:spacing w:val="1"/>
          <w:sz w:val="36"/>
          <w:szCs w:val="36"/>
          <w:rFonts w:ascii="Helvetica Neue Light" w:hAnsi="Helvetica Neue Light"/>
        </w:rPr>
      </w:pPr>
      <w:r>
        <w:rPr>
          <w:color w:val="101010"/>
          <w:sz w:val="36"/>
          <w:rFonts w:ascii="Helvetica Neue Light" w:hAnsi="Helvetica Neue Light"/>
        </w:rPr>
        <w:t xml:space="preserve">Contactloze desinfectie</w:t>
      </w:r>
    </w:p>
    <w:p w14:paraId="4B94D5A5" w14:textId="5B39A4E9" w:rsidR="00C36A24" w:rsidRPr="003A1CB9" w:rsidRDefault="0071251D" w:rsidP="00C36A24">
      <w:pPr>
        <w:spacing w:line="360" w:lineRule="auto"/>
        <w:jc w:val="both"/>
        <w:rPr>
          <w:sz w:val="20"/>
          <w:rFonts w:ascii="Helvetica Neue Light" w:hAnsi="Helvetica Neue Light"/>
        </w:rPr>
      </w:pPr>
      <w:r>
        <w:rPr>
          <w:color w:val="101010"/>
          <w:rFonts w:ascii="Helvetica Neue Light" w:hAnsi="Helvetica Neue Light"/>
        </w:rPr>
        <w:t xml:space="preserve">De HEWI dispensermodellen van System 900 zijn zowel in manuele als elektronische vorm verkrijgbaar.</w:t>
      </w:r>
      <w:r>
        <w:rPr>
          <w:color w:val="101010"/>
          <w:rFonts w:ascii="Helvetica Neue Light" w:hAnsi="Helvetica Neue Light"/>
        </w:rPr>
        <w:t xml:space="preserve"> </w:t>
      </w:r>
      <w:r>
        <w:rPr>
          <w:color w:val="101010"/>
          <w:rFonts w:ascii="Helvetica Neue Light" w:hAnsi="Helvetica Neue Light"/>
        </w:rPr>
        <w:t xml:space="preserve">Het zintuiglijke ontwerp stelt gebruikers in staat hun handen te desinfecteren zonder ze aan te raken.</w:t>
      </w:r>
      <w:r>
        <w:rPr>
          <w:color w:val="101010"/>
          <w:rFonts w:ascii="Helvetica Neue Light" w:hAnsi="Helvetica Neue Light"/>
        </w:rPr>
        <w:t xml:space="preserve"> </w:t>
      </w:r>
      <w:r>
        <w:rPr>
          <w:color w:val="101010"/>
          <w:rFonts w:ascii="Helvetica Neue Light" w:hAnsi="Helvetica Neue Light"/>
        </w:rPr>
        <w:t xml:space="preserve">Wanneer het ingebouwde sensorsysteem wordt geactiveerd, licht het desinfectiegebied op en wordt intuïtieve bediening ondersteund.</w:t>
      </w:r>
      <w:r>
        <w:rPr>
          <w:color w:val="101010"/>
          <w:rFonts w:ascii="Helvetica Neue Light" w:hAnsi="Helvetica Neue Light"/>
        </w:rPr>
        <w:t xml:space="preserve"> </w:t>
      </w:r>
      <w:r>
        <w:rPr>
          <w:color w:val="101010"/>
          <w:rFonts w:ascii="Helvetica Neue Light" w:hAnsi="Helvetica Neue Light"/>
        </w:rPr>
        <w:t xml:space="preserve">Het middel wordt in sprayvorm toegediend en kan zo beter over de huid worden verdeeld.</w:t>
      </w:r>
      <w:r>
        <w:rPr>
          <w:color w:val="101010"/>
          <w:rFonts w:ascii="Helvetica Neue Light" w:hAnsi="Helvetica Neue Light"/>
        </w:rPr>
        <w:t xml:space="preserve"> </w:t>
      </w:r>
      <w:r>
        <w:rPr>
          <w:color w:val="101010"/>
          <w:rFonts w:ascii="Helvetica Neue Light" w:hAnsi="Helvetica Neue Light"/>
        </w:rPr>
        <w:t xml:space="preserve">De uitvoerhoeveelheid is van tevoren ingesteld en is daardoor bijzonder economisch.</w:t>
      </w:r>
      <w:r>
        <w:rPr>
          <w:color w:val="101010"/>
          <w:rFonts w:ascii="Helvetica Neue Light" w:hAnsi="Helvetica Neue Light"/>
        </w:rPr>
        <w:t xml:space="preserve"> </w:t>
      </w:r>
      <w:r>
        <w:rPr>
          <w:color w:val="101010"/>
          <w:rFonts w:ascii="Helvetica Neue Light" w:hAnsi="Helvetica Neue Light"/>
        </w:rPr>
        <w:t xml:space="preserve">Dit voorkomt een hoog verbruik van ontsmettingsmiddel.</w:t>
      </w:r>
    </w:p>
    <w:sectPr w:rsidR="00C36A24" w:rsidRPr="003A1CB9"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AB73" w14:textId="77777777" w:rsidR="00191CED" w:rsidRDefault="00191CED">
      <w:r>
        <w:separator/>
      </w:r>
    </w:p>
  </w:endnote>
  <w:endnote w:type="continuationSeparator" w:id="0">
    <w:p w14:paraId="6470CBAE" w14:textId="77777777" w:rsidR="00191CED" w:rsidRDefault="001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sz w:val="19"/>
        <w:rFonts w:ascii="Arial" w:hAnsi="Arial"/>
      </w:rPr>
    </w:pPr>
    <w:r>
      <w:rPr>
        <w:rStyle w:val="Seitenzahl"/>
        <w:sz w:val="20"/>
        <w:rFonts w:ascii="Arial" w:hAnsi="Arial"/>
      </w:rPr>
      <w:tab/>
    </w:r>
    <w:r>
      <w:rPr>
        <w:rStyle w:val="Seitenzahl"/>
        <w:sz w:val="20"/>
        <w:rFonts w:ascii="Arial" w:hAnsi="Arial"/>
      </w:rPr>
      <w:tab/>
    </w:r>
    <w:r>
      <w:rPr>
        <w:rStyle w:val="Seitenzahl"/>
        <w:sz w:val="20"/>
        <w:rFonts w:ascii="Arial" w:hAnsi="Arial"/>
      </w:rPr>
      <w:fldChar w:fldCharType="begin"/>
    </w:r>
    <w:r>
      <w:rPr>
        <w:rStyle w:val="Seitenzahl"/>
        <w:sz w:val="20"/>
        <w:rFonts w:ascii="Arial" w:hAnsi="Arial"/>
      </w:rPr>
      <w:instrText xml:space="preserve"> </w:instrText>
    </w:r>
    <w:r w:rsidR="00BD50CA">
      <w:rPr>
        <w:rStyle w:val="Seitenzahl"/>
        <w:sz w:val="20"/>
        <w:rFonts w:ascii="Arial" w:hAnsi="Arial"/>
      </w:rPr>
      <w:instrText>PAGE</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rPr>
      <w:fldChar w:fldCharType="begin" w:dirty="true"/>
    </w:r>
    <w:r>
      <w:rPr>
        <w:rStyle w:val="Seitenzahl"/>
        <w:sz w:val="20"/>
        <w:rFonts w:ascii="Arial" w:hAnsi="Arial"/>
      </w:rPr>
      <w:instrText xml:space="preserve"> </w:instrText>
    </w:r>
    <w:r w:rsidR="00BD50CA">
      <w:rPr>
        <w:rStyle w:val="Seitenzahl"/>
        <w:sz w:val="20"/>
        <w:rFonts w:ascii="Arial" w:hAnsi="Arial"/>
      </w:rPr>
      <w:instrText>NUMPAGES</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sz w:val="19"/>
        <w:rFonts w:ascii="Arial" w:hAnsi="Arial"/>
      </w:rPr>
      <w:tab/>
    </w:r>
    <w:r>
      <w:rPr>
        <w:sz w:val="19"/>
        <w:rFonts w:ascii="Arial" w:hAnsi="Arial"/>
      </w:rPr>
      <w:t xml:space="preserve"> </w:t>
    </w:r>
  </w:p>
  <w:p w14:paraId="49C934CF" w14:textId="77777777" w:rsidR="00861B15" w:rsidRDefault="00861B15">
    <w:pPr>
      <w:pStyle w:val="Fuzeile"/>
      <w:spacing w:before="240"/>
      <w:rPr>
        <w:sz w:val="19"/>
        <w:rFonts w:ascii="Helvetica 45 Light" w:hAnsi="Helvetica 45 Light"/>
      </w:rPr>
    </w:pPr>
    <w:r>
      <w:rPr>
        <w:sz w:val="19"/>
        <w:rFonts w:ascii="Helvetica 45 Light" w:hAnsi="Helvetica 45 Light"/>
      </w:rPr>
      <w:tab/>
    </w:r>
    <w:r>
      <w:rPr>
        <w:sz w:val="19"/>
        <w:rFonts w:ascii="Helvetica 45 Light" w:hAnsi="Helvetica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A922" w14:textId="77777777" w:rsidR="00191CED" w:rsidRDefault="00191CED">
      <w:r>
        <w:separator/>
      </w:r>
    </w:p>
  </w:footnote>
  <w:footnote w:type="continuationSeparator" w:id="0">
    <w:p w14:paraId="47218D95" w14:textId="77777777" w:rsidR="00191CED" w:rsidRDefault="0019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sz w:val="52"/>
        <w:rFonts w:ascii="Helvetica Neue Light" w:hAnsi="Helvetica Neue Light"/>
      </w:rPr>
    </w:pPr>
    <w: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rFonts w:ascii="Helvetica Neue Light" w:hAnsi="Helvetica Neue Light"/>
      </w:rPr>
      <w:t xml:space="preserve">Persbericht</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71F08"/>
    <w:multiLevelType w:val="hybridMultilevel"/>
    <w:tmpl w:val="492A6334"/>
    <w:lvl w:ilvl="0" w:tplc="27D80726">
      <w:start w:val="1"/>
      <w:numFmt w:val="bullet"/>
      <w:lvlText w:val="•"/>
      <w:lvlJc w:val="left"/>
      <w:pPr>
        <w:tabs>
          <w:tab w:val="num" w:pos="720"/>
        </w:tabs>
        <w:ind w:left="720" w:hanging="360"/>
      </w:pPr>
      <w:rPr>
        <w:rFonts w:ascii="Arial" w:hAnsi="Arial" w:hint="default"/>
      </w:rPr>
    </w:lvl>
    <w:lvl w:ilvl="1" w:tplc="9BAA4BB8">
      <w:start w:val="7411"/>
      <w:numFmt w:val="bullet"/>
      <w:lvlText w:val="•"/>
      <w:lvlJc w:val="left"/>
      <w:pPr>
        <w:tabs>
          <w:tab w:val="num" w:pos="1440"/>
        </w:tabs>
        <w:ind w:left="1440" w:hanging="360"/>
      </w:pPr>
      <w:rPr>
        <w:rFonts w:ascii="Arial" w:hAnsi="Arial" w:hint="default"/>
      </w:rPr>
    </w:lvl>
    <w:lvl w:ilvl="2" w:tplc="240C2AB2" w:tentative="1">
      <w:start w:val="1"/>
      <w:numFmt w:val="bullet"/>
      <w:lvlText w:val="•"/>
      <w:lvlJc w:val="left"/>
      <w:pPr>
        <w:tabs>
          <w:tab w:val="num" w:pos="2160"/>
        </w:tabs>
        <w:ind w:left="2160" w:hanging="360"/>
      </w:pPr>
      <w:rPr>
        <w:rFonts w:ascii="Arial" w:hAnsi="Arial" w:hint="default"/>
      </w:rPr>
    </w:lvl>
    <w:lvl w:ilvl="3" w:tplc="4B50AEFC" w:tentative="1">
      <w:start w:val="1"/>
      <w:numFmt w:val="bullet"/>
      <w:lvlText w:val="•"/>
      <w:lvlJc w:val="left"/>
      <w:pPr>
        <w:tabs>
          <w:tab w:val="num" w:pos="2880"/>
        </w:tabs>
        <w:ind w:left="2880" w:hanging="360"/>
      </w:pPr>
      <w:rPr>
        <w:rFonts w:ascii="Arial" w:hAnsi="Arial" w:hint="default"/>
      </w:rPr>
    </w:lvl>
    <w:lvl w:ilvl="4" w:tplc="641AA40A" w:tentative="1">
      <w:start w:val="1"/>
      <w:numFmt w:val="bullet"/>
      <w:lvlText w:val="•"/>
      <w:lvlJc w:val="left"/>
      <w:pPr>
        <w:tabs>
          <w:tab w:val="num" w:pos="3600"/>
        </w:tabs>
        <w:ind w:left="3600" w:hanging="360"/>
      </w:pPr>
      <w:rPr>
        <w:rFonts w:ascii="Arial" w:hAnsi="Arial" w:hint="default"/>
      </w:rPr>
    </w:lvl>
    <w:lvl w:ilvl="5" w:tplc="B1407626" w:tentative="1">
      <w:start w:val="1"/>
      <w:numFmt w:val="bullet"/>
      <w:lvlText w:val="•"/>
      <w:lvlJc w:val="left"/>
      <w:pPr>
        <w:tabs>
          <w:tab w:val="num" w:pos="4320"/>
        </w:tabs>
        <w:ind w:left="4320" w:hanging="360"/>
      </w:pPr>
      <w:rPr>
        <w:rFonts w:ascii="Arial" w:hAnsi="Arial" w:hint="default"/>
      </w:rPr>
    </w:lvl>
    <w:lvl w:ilvl="6" w:tplc="1B0C14C8" w:tentative="1">
      <w:start w:val="1"/>
      <w:numFmt w:val="bullet"/>
      <w:lvlText w:val="•"/>
      <w:lvlJc w:val="left"/>
      <w:pPr>
        <w:tabs>
          <w:tab w:val="num" w:pos="5040"/>
        </w:tabs>
        <w:ind w:left="5040" w:hanging="360"/>
      </w:pPr>
      <w:rPr>
        <w:rFonts w:ascii="Arial" w:hAnsi="Arial" w:hint="default"/>
      </w:rPr>
    </w:lvl>
    <w:lvl w:ilvl="7" w:tplc="BBBE0CEE" w:tentative="1">
      <w:start w:val="1"/>
      <w:numFmt w:val="bullet"/>
      <w:lvlText w:val="•"/>
      <w:lvlJc w:val="left"/>
      <w:pPr>
        <w:tabs>
          <w:tab w:val="num" w:pos="5760"/>
        </w:tabs>
        <w:ind w:left="5760" w:hanging="360"/>
      </w:pPr>
      <w:rPr>
        <w:rFonts w:ascii="Arial" w:hAnsi="Arial" w:hint="default"/>
      </w:rPr>
    </w:lvl>
    <w:lvl w:ilvl="8" w:tplc="591887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285A"/>
    <w:rsid w:val="000066ED"/>
    <w:rsid w:val="00006763"/>
    <w:rsid w:val="00020682"/>
    <w:rsid w:val="00041D37"/>
    <w:rsid w:val="00042FA1"/>
    <w:rsid w:val="0004419B"/>
    <w:rsid w:val="00045C44"/>
    <w:rsid w:val="00067C4E"/>
    <w:rsid w:val="0008202A"/>
    <w:rsid w:val="00082204"/>
    <w:rsid w:val="00096A10"/>
    <w:rsid w:val="000A0A54"/>
    <w:rsid w:val="000A3DA6"/>
    <w:rsid w:val="000A5E60"/>
    <w:rsid w:val="000E0CB7"/>
    <w:rsid w:val="000F1949"/>
    <w:rsid w:val="000F4963"/>
    <w:rsid w:val="00102BE2"/>
    <w:rsid w:val="00104E03"/>
    <w:rsid w:val="001071A4"/>
    <w:rsid w:val="001252E1"/>
    <w:rsid w:val="00144EFC"/>
    <w:rsid w:val="001502AE"/>
    <w:rsid w:val="0016305F"/>
    <w:rsid w:val="001632CE"/>
    <w:rsid w:val="0016378F"/>
    <w:rsid w:val="001638BB"/>
    <w:rsid w:val="00191CED"/>
    <w:rsid w:val="001B11D2"/>
    <w:rsid w:val="001C15B6"/>
    <w:rsid w:val="001C1929"/>
    <w:rsid w:val="001C7889"/>
    <w:rsid w:val="001D32E8"/>
    <w:rsid w:val="00202804"/>
    <w:rsid w:val="00216D48"/>
    <w:rsid w:val="00231096"/>
    <w:rsid w:val="00240771"/>
    <w:rsid w:val="00241B80"/>
    <w:rsid w:val="00241CB3"/>
    <w:rsid w:val="00263DEF"/>
    <w:rsid w:val="00273524"/>
    <w:rsid w:val="002857FF"/>
    <w:rsid w:val="00286EE9"/>
    <w:rsid w:val="002A19CB"/>
    <w:rsid w:val="002A4A1B"/>
    <w:rsid w:val="002A66AB"/>
    <w:rsid w:val="002A6A24"/>
    <w:rsid w:val="002C2F23"/>
    <w:rsid w:val="002E32A8"/>
    <w:rsid w:val="002E6382"/>
    <w:rsid w:val="002F2C84"/>
    <w:rsid w:val="00302F72"/>
    <w:rsid w:val="00302FF1"/>
    <w:rsid w:val="00306587"/>
    <w:rsid w:val="00326E84"/>
    <w:rsid w:val="00336338"/>
    <w:rsid w:val="00352A2D"/>
    <w:rsid w:val="00356447"/>
    <w:rsid w:val="003565AB"/>
    <w:rsid w:val="00357BB9"/>
    <w:rsid w:val="00365EC3"/>
    <w:rsid w:val="003A1CB9"/>
    <w:rsid w:val="003A25CB"/>
    <w:rsid w:val="003B1AAD"/>
    <w:rsid w:val="003C0371"/>
    <w:rsid w:val="003C329C"/>
    <w:rsid w:val="003C5F64"/>
    <w:rsid w:val="003D6D14"/>
    <w:rsid w:val="003F3DA1"/>
    <w:rsid w:val="00406179"/>
    <w:rsid w:val="00406978"/>
    <w:rsid w:val="004101E0"/>
    <w:rsid w:val="004134DA"/>
    <w:rsid w:val="00414091"/>
    <w:rsid w:val="004160E2"/>
    <w:rsid w:val="00420DC6"/>
    <w:rsid w:val="004300E3"/>
    <w:rsid w:val="00455D9A"/>
    <w:rsid w:val="004820A6"/>
    <w:rsid w:val="004A0CB6"/>
    <w:rsid w:val="004A4911"/>
    <w:rsid w:val="004A4FA1"/>
    <w:rsid w:val="004C0126"/>
    <w:rsid w:val="004D0FB5"/>
    <w:rsid w:val="004D74D4"/>
    <w:rsid w:val="004E45D1"/>
    <w:rsid w:val="004F452E"/>
    <w:rsid w:val="0050305D"/>
    <w:rsid w:val="005035BD"/>
    <w:rsid w:val="00503942"/>
    <w:rsid w:val="00504F8B"/>
    <w:rsid w:val="00506871"/>
    <w:rsid w:val="00511045"/>
    <w:rsid w:val="00514F43"/>
    <w:rsid w:val="00517621"/>
    <w:rsid w:val="00517AA8"/>
    <w:rsid w:val="00521C03"/>
    <w:rsid w:val="00523DB3"/>
    <w:rsid w:val="00527945"/>
    <w:rsid w:val="00536049"/>
    <w:rsid w:val="005408AF"/>
    <w:rsid w:val="00541CD5"/>
    <w:rsid w:val="00551A23"/>
    <w:rsid w:val="00557A66"/>
    <w:rsid w:val="0056191C"/>
    <w:rsid w:val="00563B05"/>
    <w:rsid w:val="00566C86"/>
    <w:rsid w:val="00575F48"/>
    <w:rsid w:val="00580181"/>
    <w:rsid w:val="005A3BA6"/>
    <w:rsid w:val="005A4ACC"/>
    <w:rsid w:val="005D67E9"/>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A1"/>
    <w:rsid w:val="00693BDC"/>
    <w:rsid w:val="00695517"/>
    <w:rsid w:val="0069628E"/>
    <w:rsid w:val="006B4B8A"/>
    <w:rsid w:val="006C01A2"/>
    <w:rsid w:val="006C1434"/>
    <w:rsid w:val="006C1E17"/>
    <w:rsid w:val="006C28B2"/>
    <w:rsid w:val="006C31F3"/>
    <w:rsid w:val="006F1C12"/>
    <w:rsid w:val="00706155"/>
    <w:rsid w:val="00711CFA"/>
    <w:rsid w:val="0071251D"/>
    <w:rsid w:val="00721A6B"/>
    <w:rsid w:val="00725190"/>
    <w:rsid w:val="007273B8"/>
    <w:rsid w:val="00745A7A"/>
    <w:rsid w:val="00757F73"/>
    <w:rsid w:val="007702F9"/>
    <w:rsid w:val="00775849"/>
    <w:rsid w:val="007817F3"/>
    <w:rsid w:val="00792AAC"/>
    <w:rsid w:val="00794CFF"/>
    <w:rsid w:val="007B02E7"/>
    <w:rsid w:val="007B6270"/>
    <w:rsid w:val="007C1247"/>
    <w:rsid w:val="007D4E52"/>
    <w:rsid w:val="007D7CD0"/>
    <w:rsid w:val="007E0CA6"/>
    <w:rsid w:val="007E5DD1"/>
    <w:rsid w:val="007F59DF"/>
    <w:rsid w:val="00802DE7"/>
    <w:rsid w:val="008030A6"/>
    <w:rsid w:val="008069B9"/>
    <w:rsid w:val="008139EF"/>
    <w:rsid w:val="00814B3B"/>
    <w:rsid w:val="00827963"/>
    <w:rsid w:val="00834A12"/>
    <w:rsid w:val="00861B15"/>
    <w:rsid w:val="00870EA6"/>
    <w:rsid w:val="00881179"/>
    <w:rsid w:val="00881F31"/>
    <w:rsid w:val="00883D6F"/>
    <w:rsid w:val="008931C9"/>
    <w:rsid w:val="008A1D19"/>
    <w:rsid w:val="008A2D80"/>
    <w:rsid w:val="008C1A32"/>
    <w:rsid w:val="008D0D0E"/>
    <w:rsid w:val="008E64B4"/>
    <w:rsid w:val="008F6C83"/>
    <w:rsid w:val="00901F96"/>
    <w:rsid w:val="0091701F"/>
    <w:rsid w:val="00920F35"/>
    <w:rsid w:val="0092728B"/>
    <w:rsid w:val="00950496"/>
    <w:rsid w:val="0095782A"/>
    <w:rsid w:val="009901E0"/>
    <w:rsid w:val="0099047C"/>
    <w:rsid w:val="00996C36"/>
    <w:rsid w:val="009A4FA9"/>
    <w:rsid w:val="009B0833"/>
    <w:rsid w:val="009B3F1B"/>
    <w:rsid w:val="009B4CF3"/>
    <w:rsid w:val="009B7712"/>
    <w:rsid w:val="009D18CD"/>
    <w:rsid w:val="009D6947"/>
    <w:rsid w:val="009E5005"/>
    <w:rsid w:val="009E57AB"/>
    <w:rsid w:val="00A017BC"/>
    <w:rsid w:val="00A01EBA"/>
    <w:rsid w:val="00A05933"/>
    <w:rsid w:val="00A20DD4"/>
    <w:rsid w:val="00A2428F"/>
    <w:rsid w:val="00A32821"/>
    <w:rsid w:val="00A37960"/>
    <w:rsid w:val="00A60CBC"/>
    <w:rsid w:val="00A62537"/>
    <w:rsid w:val="00A93354"/>
    <w:rsid w:val="00AA38A1"/>
    <w:rsid w:val="00AA5AA8"/>
    <w:rsid w:val="00AA6463"/>
    <w:rsid w:val="00AB6390"/>
    <w:rsid w:val="00AC4ED6"/>
    <w:rsid w:val="00AE1611"/>
    <w:rsid w:val="00AE4A01"/>
    <w:rsid w:val="00AF5EB3"/>
    <w:rsid w:val="00B0499F"/>
    <w:rsid w:val="00B16DAD"/>
    <w:rsid w:val="00B21FA3"/>
    <w:rsid w:val="00B231EB"/>
    <w:rsid w:val="00B26814"/>
    <w:rsid w:val="00B32DA2"/>
    <w:rsid w:val="00B3472B"/>
    <w:rsid w:val="00B43E23"/>
    <w:rsid w:val="00B503AA"/>
    <w:rsid w:val="00B504D8"/>
    <w:rsid w:val="00B5277D"/>
    <w:rsid w:val="00B53CA2"/>
    <w:rsid w:val="00B54B39"/>
    <w:rsid w:val="00B561E3"/>
    <w:rsid w:val="00B671B8"/>
    <w:rsid w:val="00B864A2"/>
    <w:rsid w:val="00BA0404"/>
    <w:rsid w:val="00BB2E4A"/>
    <w:rsid w:val="00BD50CA"/>
    <w:rsid w:val="00BE6163"/>
    <w:rsid w:val="00BF606C"/>
    <w:rsid w:val="00C03D66"/>
    <w:rsid w:val="00C21932"/>
    <w:rsid w:val="00C31B75"/>
    <w:rsid w:val="00C3438D"/>
    <w:rsid w:val="00C36A24"/>
    <w:rsid w:val="00C566EA"/>
    <w:rsid w:val="00C63A4C"/>
    <w:rsid w:val="00C70C84"/>
    <w:rsid w:val="00CA0D61"/>
    <w:rsid w:val="00CC0936"/>
    <w:rsid w:val="00CC2B5C"/>
    <w:rsid w:val="00CC34A4"/>
    <w:rsid w:val="00CD67DF"/>
    <w:rsid w:val="00CE3145"/>
    <w:rsid w:val="00CE3A9A"/>
    <w:rsid w:val="00D01DE1"/>
    <w:rsid w:val="00D07F26"/>
    <w:rsid w:val="00D10650"/>
    <w:rsid w:val="00D13CF0"/>
    <w:rsid w:val="00D23A33"/>
    <w:rsid w:val="00D26B74"/>
    <w:rsid w:val="00D27AE9"/>
    <w:rsid w:val="00D61038"/>
    <w:rsid w:val="00D62463"/>
    <w:rsid w:val="00D70050"/>
    <w:rsid w:val="00D711C9"/>
    <w:rsid w:val="00D7463F"/>
    <w:rsid w:val="00D77281"/>
    <w:rsid w:val="00D90C77"/>
    <w:rsid w:val="00DA3144"/>
    <w:rsid w:val="00DA5B79"/>
    <w:rsid w:val="00DD2BFC"/>
    <w:rsid w:val="00DD3EAE"/>
    <w:rsid w:val="00DE1FDC"/>
    <w:rsid w:val="00DE64D3"/>
    <w:rsid w:val="00DF14E7"/>
    <w:rsid w:val="00DF217D"/>
    <w:rsid w:val="00DF4207"/>
    <w:rsid w:val="00DF667F"/>
    <w:rsid w:val="00E04992"/>
    <w:rsid w:val="00E24111"/>
    <w:rsid w:val="00E41F09"/>
    <w:rsid w:val="00E46C9E"/>
    <w:rsid w:val="00E50F7E"/>
    <w:rsid w:val="00E87059"/>
    <w:rsid w:val="00E904A5"/>
    <w:rsid w:val="00E912FE"/>
    <w:rsid w:val="00E923DA"/>
    <w:rsid w:val="00E95B1F"/>
    <w:rsid w:val="00E97B72"/>
    <w:rsid w:val="00EB314F"/>
    <w:rsid w:val="00EB476F"/>
    <w:rsid w:val="00EC0A0E"/>
    <w:rsid w:val="00EC304A"/>
    <w:rsid w:val="00ED053E"/>
    <w:rsid w:val="00F308BA"/>
    <w:rsid w:val="00F3115D"/>
    <w:rsid w:val="00F438EB"/>
    <w:rsid w:val="00F43D19"/>
    <w:rsid w:val="00F525E3"/>
    <w:rsid w:val="00F837DC"/>
    <w:rsid w:val="00F93AB9"/>
    <w:rsid w:val="00F93CB4"/>
    <w:rsid w:val="00FA7D38"/>
    <w:rsid w:val="00FC321B"/>
    <w:rsid w:val="00FD144D"/>
    <w:rsid w:val="00FD4854"/>
    <w:rsid w:val="00FD790F"/>
    <w:rsid w:val="00FE2DF2"/>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nl-NL"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nl-NL"/>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 w:type="paragraph" w:customStyle="1" w:styleId="intro">
    <w:name w:val="intro"/>
    <w:basedOn w:val="Standard"/>
    <w:rsid w:val="003565AB"/>
    <w:pPr>
      <w:spacing w:before="100" w:beforeAutospacing="1" w:after="100" w:afterAutospacing="1"/>
    </w:pPr>
  </w:style>
  <w:style w:type="character" w:styleId="Fett">
    <w:name w:val="Strong"/>
    <w:basedOn w:val="Absatz-Standardschriftart"/>
    <w:uiPriority w:val="22"/>
    <w:qFormat/>
    <w:rsid w:val="003565AB"/>
    <w:rPr>
      <w:b/>
      <w:bCs/>
    </w:rPr>
  </w:style>
  <w:style w:type="paragraph" w:customStyle="1" w:styleId="tagline">
    <w:name w:val="tagline"/>
    <w:basedOn w:val="Standard"/>
    <w:rsid w:val="00356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64885912">
      <w:bodyDiv w:val="1"/>
      <w:marLeft w:val="0"/>
      <w:marRight w:val="0"/>
      <w:marTop w:val="0"/>
      <w:marBottom w:val="0"/>
      <w:divBdr>
        <w:top w:val="none" w:sz="0" w:space="0" w:color="auto"/>
        <w:left w:val="none" w:sz="0" w:space="0" w:color="auto"/>
        <w:bottom w:val="none" w:sz="0" w:space="0" w:color="auto"/>
        <w:right w:val="none" w:sz="0" w:space="0" w:color="auto"/>
      </w:divBdr>
      <w:divsChild>
        <w:div w:id="1420369453">
          <w:marLeft w:val="360"/>
          <w:marRight w:val="0"/>
          <w:marTop w:val="200"/>
          <w:marBottom w:val="0"/>
          <w:divBdr>
            <w:top w:val="none" w:sz="0" w:space="0" w:color="auto"/>
            <w:left w:val="none" w:sz="0" w:space="0" w:color="auto"/>
            <w:bottom w:val="none" w:sz="0" w:space="0" w:color="auto"/>
            <w:right w:val="none" w:sz="0" w:space="0" w:color="auto"/>
          </w:divBdr>
        </w:div>
        <w:div w:id="492069932">
          <w:marLeft w:val="360"/>
          <w:marRight w:val="0"/>
          <w:marTop w:val="200"/>
          <w:marBottom w:val="0"/>
          <w:divBdr>
            <w:top w:val="none" w:sz="0" w:space="0" w:color="auto"/>
            <w:left w:val="none" w:sz="0" w:space="0" w:color="auto"/>
            <w:bottom w:val="none" w:sz="0" w:space="0" w:color="auto"/>
            <w:right w:val="none" w:sz="0" w:space="0" w:color="auto"/>
          </w:divBdr>
        </w:div>
        <w:div w:id="1727726066">
          <w:marLeft w:val="1080"/>
          <w:marRight w:val="0"/>
          <w:marTop w:val="100"/>
          <w:marBottom w:val="0"/>
          <w:divBdr>
            <w:top w:val="none" w:sz="0" w:space="0" w:color="auto"/>
            <w:left w:val="none" w:sz="0" w:space="0" w:color="auto"/>
            <w:bottom w:val="none" w:sz="0" w:space="0" w:color="auto"/>
            <w:right w:val="none" w:sz="0" w:space="0" w:color="auto"/>
          </w:divBdr>
        </w:div>
        <w:div w:id="1248807915">
          <w:marLeft w:val="1080"/>
          <w:marRight w:val="0"/>
          <w:marTop w:val="100"/>
          <w:marBottom w:val="0"/>
          <w:divBdr>
            <w:top w:val="none" w:sz="0" w:space="0" w:color="auto"/>
            <w:left w:val="none" w:sz="0" w:space="0" w:color="auto"/>
            <w:bottom w:val="none" w:sz="0" w:space="0" w:color="auto"/>
            <w:right w:val="none" w:sz="0" w:space="0" w:color="auto"/>
          </w:divBdr>
        </w:div>
        <w:div w:id="861892272">
          <w:marLeft w:val="1080"/>
          <w:marRight w:val="0"/>
          <w:marTop w:val="100"/>
          <w:marBottom w:val="0"/>
          <w:divBdr>
            <w:top w:val="none" w:sz="0" w:space="0" w:color="auto"/>
            <w:left w:val="none" w:sz="0" w:space="0" w:color="auto"/>
            <w:bottom w:val="none" w:sz="0" w:space="0" w:color="auto"/>
            <w:right w:val="none" w:sz="0" w:space="0" w:color="auto"/>
          </w:divBdr>
        </w:div>
        <w:div w:id="1394426883">
          <w:marLeft w:val="1080"/>
          <w:marRight w:val="0"/>
          <w:marTop w:val="100"/>
          <w:marBottom w:val="0"/>
          <w:divBdr>
            <w:top w:val="none" w:sz="0" w:space="0" w:color="auto"/>
            <w:left w:val="none" w:sz="0" w:space="0" w:color="auto"/>
            <w:bottom w:val="none" w:sz="0" w:space="0" w:color="auto"/>
            <w:right w:val="none" w:sz="0" w:space="0" w:color="auto"/>
          </w:divBdr>
        </w:div>
        <w:div w:id="315915072">
          <w:marLeft w:val="1080"/>
          <w:marRight w:val="0"/>
          <w:marTop w:val="100"/>
          <w:marBottom w:val="0"/>
          <w:divBdr>
            <w:top w:val="none" w:sz="0" w:space="0" w:color="auto"/>
            <w:left w:val="none" w:sz="0" w:space="0" w:color="auto"/>
            <w:bottom w:val="none" w:sz="0" w:space="0" w:color="auto"/>
            <w:right w:val="none" w:sz="0" w:space="0" w:color="auto"/>
          </w:divBdr>
        </w:div>
      </w:divsChild>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46519371">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470292087">
      <w:bodyDiv w:val="1"/>
      <w:marLeft w:val="0"/>
      <w:marRight w:val="0"/>
      <w:marTop w:val="0"/>
      <w:marBottom w:val="0"/>
      <w:divBdr>
        <w:top w:val="none" w:sz="0" w:space="0" w:color="auto"/>
        <w:left w:val="none" w:sz="0" w:space="0" w:color="auto"/>
        <w:bottom w:val="none" w:sz="0" w:space="0" w:color="auto"/>
        <w:right w:val="none" w:sz="0" w:space="0" w:color="auto"/>
      </w:divBdr>
    </w:div>
    <w:div w:id="574321627">
      <w:bodyDiv w:val="1"/>
      <w:marLeft w:val="0"/>
      <w:marRight w:val="0"/>
      <w:marTop w:val="0"/>
      <w:marBottom w:val="0"/>
      <w:divBdr>
        <w:top w:val="none" w:sz="0" w:space="0" w:color="auto"/>
        <w:left w:val="none" w:sz="0" w:space="0" w:color="auto"/>
        <w:bottom w:val="none" w:sz="0" w:space="0" w:color="auto"/>
        <w:right w:val="none" w:sz="0" w:space="0" w:color="auto"/>
      </w:divBdr>
      <w:divsChild>
        <w:div w:id="1229850387">
          <w:marLeft w:val="-225"/>
          <w:marRight w:val="-225"/>
          <w:marTop w:val="0"/>
          <w:marBottom w:val="0"/>
          <w:divBdr>
            <w:top w:val="none" w:sz="0" w:space="0" w:color="auto"/>
            <w:left w:val="none" w:sz="0" w:space="0" w:color="auto"/>
            <w:bottom w:val="none" w:sz="0" w:space="0" w:color="auto"/>
            <w:right w:val="none" w:sz="0" w:space="0" w:color="auto"/>
          </w:divBdr>
          <w:divsChild>
            <w:div w:id="1093235722">
              <w:marLeft w:val="0"/>
              <w:marRight w:val="0"/>
              <w:marTop w:val="0"/>
              <w:marBottom w:val="0"/>
              <w:divBdr>
                <w:top w:val="none" w:sz="0" w:space="0" w:color="auto"/>
                <w:left w:val="none" w:sz="0" w:space="0" w:color="auto"/>
                <w:bottom w:val="none" w:sz="0" w:space="0" w:color="auto"/>
                <w:right w:val="none" w:sz="0" w:space="0" w:color="auto"/>
              </w:divBdr>
            </w:div>
          </w:divsChild>
        </w:div>
        <w:div w:id="975720256">
          <w:marLeft w:val="-225"/>
          <w:marRight w:val="-225"/>
          <w:marTop w:val="0"/>
          <w:marBottom w:val="0"/>
          <w:divBdr>
            <w:top w:val="none" w:sz="0" w:space="0" w:color="auto"/>
            <w:left w:val="none" w:sz="0" w:space="0" w:color="auto"/>
            <w:bottom w:val="none" w:sz="0" w:space="0" w:color="auto"/>
            <w:right w:val="none" w:sz="0" w:space="0" w:color="auto"/>
          </w:divBdr>
          <w:divsChild>
            <w:div w:id="1918438185">
              <w:marLeft w:val="0"/>
              <w:marRight w:val="0"/>
              <w:marTop w:val="0"/>
              <w:marBottom w:val="0"/>
              <w:divBdr>
                <w:top w:val="none" w:sz="0" w:space="0" w:color="auto"/>
                <w:left w:val="none" w:sz="0" w:space="0" w:color="auto"/>
                <w:bottom w:val="none" w:sz="0" w:space="0" w:color="auto"/>
                <w:right w:val="none" w:sz="0" w:space="0" w:color="auto"/>
              </w:divBdr>
            </w:div>
          </w:divsChild>
        </w:div>
        <w:div w:id="2034845331">
          <w:marLeft w:val="-225"/>
          <w:marRight w:val="-225"/>
          <w:marTop w:val="0"/>
          <w:marBottom w:val="0"/>
          <w:divBdr>
            <w:top w:val="none" w:sz="0" w:space="0" w:color="auto"/>
            <w:left w:val="none" w:sz="0" w:space="0" w:color="auto"/>
            <w:bottom w:val="none" w:sz="0" w:space="0" w:color="auto"/>
            <w:right w:val="none" w:sz="0" w:space="0" w:color="auto"/>
          </w:divBdr>
          <w:divsChild>
            <w:div w:id="1910774312">
              <w:marLeft w:val="0"/>
              <w:marRight w:val="0"/>
              <w:marTop w:val="0"/>
              <w:marBottom w:val="0"/>
              <w:divBdr>
                <w:top w:val="none" w:sz="0" w:space="0" w:color="auto"/>
                <w:left w:val="none" w:sz="0" w:space="0" w:color="auto"/>
                <w:bottom w:val="none" w:sz="0" w:space="0" w:color="auto"/>
                <w:right w:val="none" w:sz="0" w:space="0" w:color="auto"/>
              </w:divBdr>
            </w:div>
          </w:divsChild>
        </w:div>
        <w:div w:id="2008749735">
          <w:marLeft w:val="-225"/>
          <w:marRight w:val="-225"/>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48484144">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16801612">
      <w:bodyDiv w:val="1"/>
      <w:marLeft w:val="0"/>
      <w:marRight w:val="0"/>
      <w:marTop w:val="0"/>
      <w:marBottom w:val="0"/>
      <w:divBdr>
        <w:top w:val="none" w:sz="0" w:space="0" w:color="auto"/>
        <w:left w:val="none" w:sz="0" w:space="0" w:color="auto"/>
        <w:bottom w:val="none" w:sz="0" w:space="0" w:color="auto"/>
        <w:right w:val="none" w:sz="0" w:space="0" w:color="auto"/>
      </w:divBdr>
    </w:div>
    <w:div w:id="829717893">
      <w:bodyDiv w:val="1"/>
      <w:marLeft w:val="0"/>
      <w:marRight w:val="0"/>
      <w:marTop w:val="0"/>
      <w:marBottom w:val="0"/>
      <w:divBdr>
        <w:top w:val="none" w:sz="0" w:space="0" w:color="auto"/>
        <w:left w:val="none" w:sz="0" w:space="0" w:color="auto"/>
        <w:bottom w:val="none" w:sz="0" w:space="0" w:color="auto"/>
        <w:right w:val="none" w:sz="0" w:space="0" w:color="auto"/>
      </w:divBdr>
    </w:div>
    <w:div w:id="874273340">
      <w:bodyDiv w:val="1"/>
      <w:marLeft w:val="0"/>
      <w:marRight w:val="0"/>
      <w:marTop w:val="0"/>
      <w:marBottom w:val="0"/>
      <w:divBdr>
        <w:top w:val="none" w:sz="0" w:space="0" w:color="auto"/>
        <w:left w:val="none" w:sz="0" w:space="0" w:color="auto"/>
        <w:bottom w:val="none" w:sz="0" w:space="0" w:color="auto"/>
        <w:right w:val="none" w:sz="0" w:space="0" w:color="auto"/>
      </w:divBdr>
    </w:div>
    <w:div w:id="1052848377">
      <w:bodyDiv w:val="1"/>
      <w:marLeft w:val="0"/>
      <w:marRight w:val="0"/>
      <w:marTop w:val="0"/>
      <w:marBottom w:val="0"/>
      <w:divBdr>
        <w:top w:val="none" w:sz="0" w:space="0" w:color="auto"/>
        <w:left w:val="none" w:sz="0" w:space="0" w:color="auto"/>
        <w:bottom w:val="none" w:sz="0" w:space="0" w:color="auto"/>
        <w:right w:val="none" w:sz="0" w:space="0" w:color="auto"/>
      </w:divBdr>
    </w:div>
    <w:div w:id="1092580867">
      <w:bodyDiv w:val="1"/>
      <w:marLeft w:val="0"/>
      <w:marRight w:val="0"/>
      <w:marTop w:val="0"/>
      <w:marBottom w:val="0"/>
      <w:divBdr>
        <w:top w:val="none" w:sz="0" w:space="0" w:color="auto"/>
        <w:left w:val="none" w:sz="0" w:space="0" w:color="auto"/>
        <w:bottom w:val="none" w:sz="0" w:space="0" w:color="auto"/>
        <w:right w:val="none" w:sz="0" w:space="0" w:color="auto"/>
      </w:divBdr>
    </w:div>
    <w:div w:id="1105423718">
      <w:bodyDiv w:val="1"/>
      <w:marLeft w:val="0"/>
      <w:marRight w:val="0"/>
      <w:marTop w:val="0"/>
      <w:marBottom w:val="0"/>
      <w:divBdr>
        <w:top w:val="none" w:sz="0" w:space="0" w:color="auto"/>
        <w:left w:val="none" w:sz="0" w:space="0" w:color="auto"/>
        <w:bottom w:val="none" w:sz="0" w:space="0" w:color="auto"/>
        <w:right w:val="none" w:sz="0" w:space="0" w:color="auto"/>
      </w:divBdr>
      <w:divsChild>
        <w:div w:id="2079555060">
          <w:marLeft w:val="-225"/>
          <w:marRight w:val="-225"/>
          <w:marTop w:val="0"/>
          <w:marBottom w:val="0"/>
          <w:divBdr>
            <w:top w:val="none" w:sz="0" w:space="0" w:color="auto"/>
            <w:left w:val="none" w:sz="0" w:space="0" w:color="auto"/>
            <w:bottom w:val="none" w:sz="0" w:space="0" w:color="auto"/>
            <w:right w:val="none" w:sz="0" w:space="0" w:color="auto"/>
          </w:divBdr>
          <w:divsChild>
            <w:div w:id="207185690">
              <w:marLeft w:val="0"/>
              <w:marRight w:val="0"/>
              <w:marTop w:val="0"/>
              <w:marBottom w:val="0"/>
              <w:divBdr>
                <w:top w:val="none" w:sz="0" w:space="0" w:color="auto"/>
                <w:left w:val="none" w:sz="0" w:space="0" w:color="auto"/>
                <w:bottom w:val="none" w:sz="0" w:space="0" w:color="auto"/>
                <w:right w:val="none" w:sz="0" w:space="0" w:color="auto"/>
              </w:divBdr>
            </w:div>
          </w:divsChild>
        </w:div>
        <w:div w:id="1997950873">
          <w:marLeft w:val="-225"/>
          <w:marRight w:val="-225"/>
          <w:marTop w:val="0"/>
          <w:marBottom w:val="0"/>
          <w:divBdr>
            <w:top w:val="none" w:sz="0" w:space="0" w:color="auto"/>
            <w:left w:val="none" w:sz="0" w:space="0" w:color="auto"/>
            <w:bottom w:val="none" w:sz="0" w:space="0" w:color="auto"/>
            <w:right w:val="none" w:sz="0" w:space="0" w:color="auto"/>
          </w:divBdr>
          <w:divsChild>
            <w:div w:id="3684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07511105">
      <w:bodyDiv w:val="1"/>
      <w:marLeft w:val="0"/>
      <w:marRight w:val="0"/>
      <w:marTop w:val="0"/>
      <w:marBottom w:val="0"/>
      <w:divBdr>
        <w:top w:val="none" w:sz="0" w:space="0" w:color="auto"/>
        <w:left w:val="none" w:sz="0" w:space="0" w:color="auto"/>
        <w:bottom w:val="none" w:sz="0" w:space="0" w:color="auto"/>
        <w:right w:val="none" w:sz="0" w:space="0" w:color="auto"/>
      </w:divBdr>
      <w:divsChild>
        <w:div w:id="927926578">
          <w:marLeft w:val="-225"/>
          <w:marRight w:val="-225"/>
          <w:marTop w:val="0"/>
          <w:marBottom w:val="0"/>
          <w:divBdr>
            <w:top w:val="none" w:sz="0" w:space="0" w:color="auto"/>
            <w:left w:val="none" w:sz="0" w:space="0" w:color="auto"/>
            <w:bottom w:val="none" w:sz="0" w:space="0" w:color="auto"/>
            <w:right w:val="none" w:sz="0" w:space="0" w:color="auto"/>
          </w:divBdr>
          <w:divsChild>
            <w:div w:id="856700263">
              <w:marLeft w:val="0"/>
              <w:marRight w:val="0"/>
              <w:marTop w:val="0"/>
              <w:marBottom w:val="0"/>
              <w:divBdr>
                <w:top w:val="none" w:sz="0" w:space="0" w:color="auto"/>
                <w:left w:val="none" w:sz="0" w:space="0" w:color="auto"/>
                <w:bottom w:val="none" w:sz="0" w:space="0" w:color="auto"/>
                <w:right w:val="none" w:sz="0" w:space="0" w:color="auto"/>
              </w:divBdr>
            </w:div>
          </w:divsChild>
        </w:div>
        <w:div w:id="19285466">
          <w:marLeft w:val="-225"/>
          <w:marRight w:val="-225"/>
          <w:marTop w:val="0"/>
          <w:marBottom w:val="0"/>
          <w:divBdr>
            <w:top w:val="none" w:sz="0" w:space="0" w:color="auto"/>
            <w:left w:val="none" w:sz="0" w:space="0" w:color="auto"/>
            <w:bottom w:val="none" w:sz="0" w:space="0" w:color="auto"/>
            <w:right w:val="none" w:sz="0" w:space="0" w:color="auto"/>
          </w:divBdr>
          <w:divsChild>
            <w:div w:id="10625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464882688">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664045075">
      <w:bodyDiv w:val="1"/>
      <w:marLeft w:val="0"/>
      <w:marRight w:val="0"/>
      <w:marTop w:val="0"/>
      <w:marBottom w:val="0"/>
      <w:divBdr>
        <w:top w:val="none" w:sz="0" w:space="0" w:color="auto"/>
        <w:left w:val="none" w:sz="0" w:space="0" w:color="auto"/>
        <w:bottom w:val="none" w:sz="0" w:space="0" w:color="auto"/>
        <w:right w:val="none" w:sz="0" w:space="0" w:color="auto"/>
      </w:divBdr>
      <w:divsChild>
        <w:div w:id="982849976">
          <w:marLeft w:val="-225"/>
          <w:marRight w:val="-225"/>
          <w:marTop w:val="0"/>
          <w:marBottom w:val="0"/>
          <w:divBdr>
            <w:top w:val="none" w:sz="0" w:space="0" w:color="auto"/>
            <w:left w:val="none" w:sz="0" w:space="0" w:color="auto"/>
            <w:bottom w:val="none" w:sz="0" w:space="0" w:color="auto"/>
            <w:right w:val="none" w:sz="0" w:space="0" w:color="auto"/>
          </w:divBdr>
          <w:divsChild>
            <w:div w:id="1237591945">
              <w:marLeft w:val="0"/>
              <w:marRight w:val="0"/>
              <w:marTop w:val="0"/>
              <w:marBottom w:val="0"/>
              <w:divBdr>
                <w:top w:val="none" w:sz="0" w:space="0" w:color="auto"/>
                <w:left w:val="none" w:sz="0" w:space="0" w:color="auto"/>
                <w:bottom w:val="none" w:sz="0" w:space="0" w:color="auto"/>
                <w:right w:val="none" w:sz="0" w:space="0" w:color="auto"/>
              </w:divBdr>
            </w:div>
          </w:divsChild>
        </w:div>
        <w:div w:id="444807851">
          <w:marLeft w:val="-225"/>
          <w:marRight w:val="-225"/>
          <w:marTop w:val="0"/>
          <w:marBottom w:val="0"/>
          <w:divBdr>
            <w:top w:val="none" w:sz="0" w:space="0" w:color="auto"/>
            <w:left w:val="none" w:sz="0" w:space="0" w:color="auto"/>
            <w:bottom w:val="none" w:sz="0" w:space="0" w:color="auto"/>
            <w:right w:val="none" w:sz="0" w:space="0" w:color="auto"/>
          </w:divBdr>
          <w:divsChild>
            <w:div w:id="984429319">
              <w:marLeft w:val="0"/>
              <w:marRight w:val="0"/>
              <w:marTop w:val="0"/>
              <w:marBottom w:val="0"/>
              <w:divBdr>
                <w:top w:val="none" w:sz="0" w:space="0" w:color="auto"/>
                <w:left w:val="none" w:sz="0" w:space="0" w:color="auto"/>
                <w:bottom w:val="none" w:sz="0" w:space="0" w:color="auto"/>
                <w:right w:val="none" w:sz="0" w:space="0" w:color="auto"/>
              </w:divBdr>
            </w:div>
          </w:divsChild>
        </w:div>
        <w:div w:id="801575491">
          <w:marLeft w:val="-225"/>
          <w:marRight w:val="-225"/>
          <w:marTop w:val="0"/>
          <w:marBottom w:val="0"/>
          <w:divBdr>
            <w:top w:val="none" w:sz="0" w:space="0" w:color="auto"/>
            <w:left w:val="none" w:sz="0" w:space="0" w:color="auto"/>
            <w:bottom w:val="none" w:sz="0" w:space="0" w:color="auto"/>
            <w:right w:val="none" w:sz="0" w:space="0" w:color="auto"/>
          </w:divBdr>
          <w:divsChild>
            <w:div w:id="1078283794">
              <w:marLeft w:val="0"/>
              <w:marRight w:val="0"/>
              <w:marTop w:val="0"/>
              <w:marBottom w:val="0"/>
              <w:divBdr>
                <w:top w:val="none" w:sz="0" w:space="0" w:color="auto"/>
                <w:left w:val="none" w:sz="0" w:space="0" w:color="auto"/>
                <w:bottom w:val="none" w:sz="0" w:space="0" w:color="auto"/>
                <w:right w:val="none" w:sz="0" w:space="0" w:color="auto"/>
              </w:divBdr>
            </w:div>
          </w:divsChild>
        </w:div>
        <w:div w:id="1319188470">
          <w:marLeft w:val="-225"/>
          <w:marRight w:val="-225"/>
          <w:marTop w:val="0"/>
          <w:marBottom w:val="0"/>
          <w:divBdr>
            <w:top w:val="none" w:sz="0" w:space="0" w:color="auto"/>
            <w:left w:val="none" w:sz="0" w:space="0" w:color="auto"/>
            <w:bottom w:val="none" w:sz="0" w:space="0" w:color="auto"/>
            <w:right w:val="none" w:sz="0" w:space="0" w:color="auto"/>
          </w:divBdr>
          <w:divsChild>
            <w:div w:id="441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180">
      <w:bodyDiv w:val="1"/>
      <w:marLeft w:val="0"/>
      <w:marRight w:val="0"/>
      <w:marTop w:val="0"/>
      <w:marBottom w:val="0"/>
      <w:divBdr>
        <w:top w:val="none" w:sz="0" w:space="0" w:color="auto"/>
        <w:left w:val="none" w:sz="0" w:space="0" w:color="auto"/>
        <w:bottom w:val="none" w:sz="0" w:space="0" w:color="auto"/>
        <w:right w:val="none" w:sz="0" w:space="0" w:color="auto"/>
      </w:divBdr>
      <w:divsChild>
        <w:div w:id="1428502034">
          <w:marLeft w:val="-225"/>
          <w:marRight w:val="-225"/>
          <w:marTop w:val="0"/>
          <w:marBottom w:val="0"/>
          <w:divBdr>
            <w:top w:val="none" w:sz="0" w:space="0" w:color="auto"/>
            <w:left w:val="none" w:sz="0" w:space="0" w:color="auto"/>
            <w:bottom w:val="none" w:sz="0" w:space="0" w:color="auto"/>
            <w:right w:val="none" w:sz="0" w:space="0" w:color="auto"/>
          </w:divBdr>
          <w:divsChild>
            <w:div w:id="1046100565">
              <w:marLeft w:val="0"/>
              <w:marRight w:val="0"/>
              <w:marTop w:val="0"/>
              <w:marBottom w:val="0"/>
              <w:divBdr>
                <w:top w:val="none" w:sz="0" w:space="0" w:color="auto"/>
                <w:left w:val="none" w:sz="0" w:space="0" w:color="auto"/>
                <w:bottom w:val="none" w:sz="0" w:space="0" w:color="auto"/>
                <w:right w:val="none" w:sz="0" w:space="0" w:color="auto"/>
              </w:divBdr>
            </w:div>
          </w:divsChild>
        </w:div>
        <w:div w:id="1236623329">
          <w:marLeft w:val="-225"/>
          <w:marRight w:val="-225"/>
          <w:marTop w:val="0"/>
          <w:marBottom w:val="0"/>
          <w:divBdr>
            <w:top w:val="none" w:sz="0" w:space="0" w:color="auto"/>
            <w:left w:val="none" w:sz="0" w:space="0" w:color="auto"/>
            <w:bottom w:val="none" w:sz="0" w:space="0" w:color="auto"/>
            <w:right w:val="none" w:sz="0" w:space="0" w:color="auto"/>
          </w:divBdr>
          <w:divsChild>
            <w:div w:id="15883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09620472">
      <w:bodyDiv w:val="1"/>
      <w:marLeft w:val="0"/>
      <w:marRight w:val="0"/>
      <w:marTop w:val="0"/>
      <w:marBottom w:val="0"/>
      <w:divBdr>
        <w:top w:val="none" w:sz="0" w:space="0" w:color="auto"/>
        <w:left w:val="none" w:sz="0" w:space="0" w:color="auto"/>
        <w:bottom w:val="none" w:sz="0" w:space="0" w:color="auto"/>
        <w:right w:val="none" w:sz="0" w:space="0" w:color="auto"/>
      </w:divBdr>
      <w:divsChild>
        <w:div w:id="439180956">
          <w:marLeft w:val="-225"/>
          <w:marRight w:val="-225"/>
          <w:marTop w:val="0"/>
          <w:marBottom w:val="0"/>
          <w:divBdr>
            <w:top w:val="none" w:sz="0" w:space="0" w:color="auto"/>
            <w:left w:val="none" w:sz="0" w:space="0" w:color="auto"/>
            <w:bottom w:val="none" w:sz="0" w:space="0" w:color="auto"/>
            <w:right w:val="none" w:sz="0" w:space="0" w:color="auto"/>
          </w:divBdr>
          <w:divsChild>
            <w:div w:id="156458408">
              <w:marLeft w:val="0"/>
              <w:marRight w:val="0"/>
              <w:marTop w:val="0"/>
              <w:marBottom w:val="0"/>
              <w:divBdr>
                <w:top w:val="none" w:sz="0" w:space="0" w:color="auto"/>
                <w:left w:val="none" w:sz="0" w:space="0" w:color="auto"/>
                <w:bottom w:val="none" w:sz="0" w:space="0" w:color="auto"/>
                <w:right w:val="none" w:sz="0" w:space="0" w:color="auto"/>
              </w:divBdr>
            </w:div>
          </w:divsChild>
        </w:div>
        <w:div w:id="795294274">
          <w:marLeft w:val="-225"/>
          <w:marRight w:val="-225"/>
          <w:marTop w:val="0"/>
          <w:marBottom w:val="0"/>
          <w:divBdr>
            <w:top w:val="none" w:sz="0" w:space="0" w:color="auto"/>
            <w:left w:val="none" w:sz="0" w:space="0" w:color="auto"/>
            <w:bottom w:val="none" w:sz="0" w:space="0" w:color="auto"/>
            <w:right w:val="none" w:sz="0" w:space="0" w:color="auto"/>
          </w:divBdr>
          <w:divsChild>
            <w:div w:id="811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9CF7F-10D8-4BEB-8CC4-3B938491A0D5}"/>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335</Words>
  <Characters>2637</Characters>
  <Application>Microsoft Office Word</Application>
  <DocSecurity>0</DocSecurity>
  <Lines>59</Lines>
  <Paragraphs>22</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
  <cp:revision>53</cp:revision>
  <cp:lastPrinted>2019-01-04T21:29:00Z</cp:lastPrinted>
  <dcterms:created xsi:type="dcterms:W3CDTF">2022-02-21T07:05:00Z</dcterms:created>
  <dcterms:modified xsi:type="dcterms:W3CDTF">2022-03-09T13:18:00Z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