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customXml/item3.xml" ContentType="application/xml"/>
  <Override PartName="/customXml/itemProps311.xml" ContentType="application/vnd.openxmlformats-officedocument.customXmlProperties+xml"/>
  <Override PartName="/word/webSettings.xml" ContentType="application/vnd.openxmlformats-officedocument.wordprocessingml.webSettings+xml"/>
  <Override PartName="/word/footer211.xml" ContentType="application/vnd.openxmlformats-officedocument.wordprocessingml.footer+xml"/>
  <Override PartName="/customXml/item222.xml" ContentType="application/xml"/>
  <Override PartName="/customXml/itemProps222.xml" ContentType="application/vnd.openxmlformats-officedocument.customXmlProperties+xml"/>
  <Override PartName="/customXml/item133.xml" ContentType="application/xml"/>
  <Override PartName="/customXml/itemProps133.xml" ContentType="application/vnd.openxmlformats-officedocument.customXmlProperties+xml"/>
  <Override PartName="/word/settings.xml" ContentType="application/vnd.openxmlformats-officedocument.wordprocessingml.settings+xml"/>
  <Override PartName="/word/footer122.xml" ContentType="application/vnd.openxmlformats-officedocument.wordprocessingml.footer+xml"/>
  <Override PartName="/word/styles.xml" ContentType="application/vnd.openxmlformats-officedocument.wordprocessingml.styles+xml"/>
  <Override PartName="/word/header11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theme/theme1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A7509E">
        <w:rPr>
          <w:rFonts w:ascii="Helvetica Neue Light" w:hAnsi="Helvetica Neue Light"/>
          <w:sz w:val="18"/>
          <w:lang w:val="de-DE"/>
        </w:rPr>
        <w:t xml:space="preserve">Sales </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r w:rsidRPr="00F237C6">
        <w:rPr>
          <w:rFonts w:ascii="Helvetica Neue Light" w:hAnsi="Helvetica Neue Light"/>
          <w:sz w:val="18"/>
          <w:lang w:val="de-DE"/>
        </w:rPr>
        <w:t xml:space="preserve">Arolsen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Nicolo Martin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w:t>
      </w:r>
      <w:r>
        <w:rPr>
          <w:rFonts w:ascii="Helvetica Neue Light" w:hAnsi="Helvetica Neue Light"/>
          <w:sz w:val="18"/>
          <w:lang w:val="de-DE"/>
        </w:rPr>
        <w:t xml:space="preserve">106</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nmartin@hewi.de</w:t>
      </w:r>
    </w:p>
    <w:p w:rsidR="00A7509E" w:rsidP="00067C4E" w:rsidRDefault="00A7509E" w14:paraId="219D8286"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r>
        <w:rPr>
          <w:rFonts w:ascii="Helvetica Neue Light" w:hAnsi="Helvetica Neue Light"/>
          <w:sz w:val="18"/>
          <w:lang w:val="de-DE"/>
        </w:rPr>
        <w:t xml:space="preserve">Brenneker </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w:t>
      </w:r>
      <w:r>
        <w:rPr>
          <w:rFonts w:ascii="Helvetica Neue Light" w:hAnsi="Helvetica Neue Light"/>
          <w:sz w:val="18"/>
          <w:lang w:val="de-DE"/>
        </w:rPr>
        <w:t xml:space="preserve">214</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cbrenneker@hewi.de</w:t>
      </w:r>
    </w:p>
    <w:p w:rsidRPr="00F237C6" w:rsidR="00A7509E" w:rsidP="00067C4E" w:rsidRDefault="00A7509E" w14:paraId="010A6D2C"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free of charge - copy requested</w:t>
      </w: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41C8F396" w14:textId="77777777">
      <w:pPr>
        <w:pStyle w:val="Firmendaten"/>
        <w:framePr w:h="4980" w:wrap="around" w:x="8542" w:y="4145" w:hRule="exact"/>
        <w:tabs>
          <w:tab w:val="left" w:pos="567"/>
        </w:tabs>
        <w:spacing w:line="196" w:lineRule="atLeast"/>
        <w:jc w:val="both"/>
        <w:rPr>
          <w:rFonts w:ascii="Arial" w:hAnsi="Arial"/>
          <w:sz w:val="14"/>
          <w:lang w:val="de-DE"/>
        </w:rPr>
      </w:pPr>
    </w:p>
    <w:p w:rsidR="00861B15" w:rsidP="00861B15" w:rsidRDefault="00861B15" w14:paraId="72A3D3EC" w14:textId="77777777">
      <w:pPr>
        <w:tabs>
          <w:tab w:val="right" w:pos="6237"/>
        </w:tabs>
        <w:spacing w:before="240" w:line="280" w:lineRule="exact"/>
        <w:ind w:end="-284"/>
        <w:jc w:val="both"/>
        <w:rPr>
          <w:rFonts w:ascii="Arial" w:hAnsi="Arial"/>
          <w:b/>
        </w:rPr>
      </w:pPr>
    </w:p>
    <w:p>
      <w:pPr>
        <w:rPr>
          <w:rFonts w:ascii="Helvetica Neue Light" w:hAnsi="Helvetica Neue Light"/>
          <w:b/>
          <w:sz w:val="40"/>
          <w:szCs w:val="40"/>
        </w:rPr>
      </w:pPr>
      <w:r w:rsidRPr="00000CBE">
        <w:rPr>
          <w:rFonts w:ascii="Helvetica Neue Light" w:hAnsi="Helvetica Neue Light"/>
          <w:b/>
          <w:sz w:val="40"/>
          <w:szCs w:val="40"/>
        </w:rPr>
        <w:t xml:space="preserve">HEWI is committed to a climate-neutral region</w:t>
      </w:r>
    </w:p>
    <w:p w:rsidR="00000CBE" w:rsidP="00DE7F25" w:rsidRDefault="00000CBE" w14:paraId="66F624C2" w14:textId="77777777">
      <w:pPr>
        <w:spacing w:line="360" w:lineRule="auto"/>
        <w:jc w:val="both"/>
        <w:rPr>
          <w:rFonts w:ascii="Helvetica Neue Light" w:hAnsi="Helvetica Neue Light"/>
        </w:rPr>
      </w:pP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People are increasingly feeling the effects of climate change and it is </w:t>
      </w:r>
      <w:r w:rsidRPr="00000CBE">
        <w:rPr>
          <w:rFonts w:ascii="Helvetica Neue Light" w:hAnsi="Helvetica Neue Light"/>
        </w:rPr>
        <w:t xml:space="preserve">undisputed that the associated consequences are getting more and more out of control. The already set +2 degree target can no longer be achieved with the current measures. For this reason in particular, the German government has once again tightened the climate targets in an amendment to the law that came into force this year. </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The aim will be to be climate neutral as the Federal Republic of Germany by the end of 2045. HEWI is playing its part in achieving the goal in the region as co-initiator of the association "</w:t>
      </w:r>
      <w:r w:rsidR="00367D6B">
        <w:rPr>
          <w:rFonts w:ascii="Helvetica Neue Light" w:hAnsi="Helvetica Neue Light"/>
        </w:rPr>
        <w:t xml:space="preserve">Mission Zero - </w:t>
      </w:r>
      <w:r w:rsidRPr="00000CBE">
        <w:rPr>
          <w:rFonts w:ascii="Helvetica Neue Light" w:hAnsi="Helvetica Neue Light"/>
        </w:rPr>
        <w:t xml:space="preserve">Climate Neutral Waldeck-Frankenberg". "With the foundation we are giving the starting signal </w:t>
      </w:r>
      <w:r w:rsidRPr="00000CBE">
        <w:rPr>
          <w:rFonts w:ascii="Helvetica Neue Light" w:hAnsi="Helvetica Neue Light"/>
        </w:rPr>
        <w:t xml:space="preserve">for </w:t>
      </w:r>
      <w:r w:rsidRPr="00000CBE">
        <w:rPr>
          <w:rFonts w:ascii="Helvetica Neue Light" w:hAnsi="Helvetica Neue Light"/>
        </w:rPr>
        <w:t xml:space="preserve">a </w:t>
      </w:r>
      <w:r w:rsidRPr="00000CBE">
        <w:rPr>
          <w:rFonts w:ascii="Helvetica Neue Light" w:hAnsi="Helvetica Neue Light"/>
        </w:rPr>
        <w:t xml:space="preserve">unique</w:t>
      </w:r>
      <w:bookmarkStart w:name="_GoBack" w:id="0"/>
      <w:bookmarkEnd w:id="0"/>
      <w:r w:rsidRPr="00000CBE">
        <w:rPr>
          <w:rFonts w:ascii="Helvetica Neue Light" w:hAnsi="Helvetica Neue Light"/>
        </w:rPr>
        <w:t xml:space="preserve"> association that is working </w:t>
      </w:r>
      <w:r w:rsidRPr="00000CBE">
        <w:rPr>
          <w:rFonts w:ascii="Helvetica Neue Light" w:hAnsi="Helvetica Neue Light"/>
        </w:rPr>
        <w:t xml:space="preserve">together </w:t>
      </w:r>
      <w:r w:rsidRPr="00000CBE">
        <w:rPr>
          <w:rFonts w:ascii="Helvetica Neue Light" w:hAnsi="Helvetica Neue Light"/>
        </w:rPr>
        <w:t xml:space="preserve">for </w:t>
      </w:r>
      <w:r w:rsidRPr="00000CBE">
        <w:rPr>
          <w:rFonts w:ascii="Helvetica Neue Light" w:hAnsi="Helvetica Neue Light"/>
        </w:rPr>
        <w:t xml:space="preserve">a climate-neutral region," says Prof. Dr. Markus Pfuhl, who </w:t>
      </w:r>
      <w:r w:rsidRPr="00000CBE">
        <w:rPr>
          <w:rFonts w:ascii="Helvetica Neue Light" w:hAnsi="Helvetica Neue Light"/>
        </w:rPr>
        <w:t xml:space="preserve">was elected </w:t>
      </w:r>
      <w:r w:rsidRPr="00000CBE">
        <w:rPr>
          <w:rFonts w:ascii="Helvetica Neue Light" w:hAnsi="Helvetica Neue Light"/>
        </w:rPr>
        <w:t xml:space="preserve">as chairman of the </w:t>
      </w:r>
      <w:r w:rsidRPr="00000CBE">
        <w:rPr>
          <w:rFonts w:ascii="Helvetica Neue Light" w:hAnsi="Helvetica Neue Light"/>
        </w:rPr>
        <w:t xml:space="preserve">non-profit association.</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Many counties are already taking action on climate protection, but the initiative is pushing for a special alliance of business, politics and society. </w:t>
      </w:r>
      <w:r w:rsidRPr="00000CBE">
        <w:rPr>
          <w:rFonts w:ascii="Helvetica Neue Light" w:hAnsi="Helvetica Neue Light"/>
        </w:rPr>
        <w:t xml:space="preserve">ProjectZero </w:t>
      </w:r>
      <w:r w:rsidRPr="00000CBE">
        <w:rPr>
          <w:rFonts w:ascii="Helvetica Neue Light" w:hAnsi="Helvetica Neue Light"/>
        </w:rPr>
        <w:t xml:space="preserve">in </w:t>
      </w:r>
      <w:r w:rsidRPr="00000CBE">
        <w:rPr>
          <w:rFonts w:ascii="Helvetica Neue Light" w:hAnsi="Helvetica Neue Light"/>
        </w:rPr>
        <w:t xml:space="preserve">Søderborg </w:t>
      </w:r>
      <w:r w:rsidRPr="00000CBE">
        <w:rPr>
          <w:rFonts w:ascii="Helvetica Neue Light" w:hAnsi="Helvetica Neue Light"/>
        </w:rPr>
        <w:t xml:space="preserve">(Denmark) </w:t>
      </w:r>
      <w:r w:rsidRPr="00000CBE">
        <w:rPr>
          <w:rFonts w:ascii="Helvetica Neue Light" w:hAnsi="Helvetica Neue Light"/>
        </w:rPr>
        <w:t xml:space="preserve">serves as a positive example. </w:t>
      </w:r>
      <w:r w:rsidRPr="00000CBE">
        <w:rPr>
          <w:rFonts w:ascii="Helvetica Neue Light" w:hAnsi="Helvetica Neue Light"/>
        </w:rPr>
        <w:t xml:space="preserve">In this city, attempts have been made since 2007 to make the city climate-neutral and the successes can be seen with 363,000 tonnes of CO2 reduction - this </w:t>
      </w:r>
      <w:r w:rsidRPr="00000CBE">
        <w:rPr>
          <w:rFonts w:ascii="Helvetica Neue Light" w:hAnsi="Helvetica Neue Light"/>
        </w:rPr>
        <w:lastRenderedPageBreak/>
        <w:t xml:space="preserve">corresponds to 13% of the annual emissions from electricity consumption of the city of Frankfurt. </w:t>
      </w:r>
      <w:r w:rsidRPr="00000CBE">
        <w:rPr>
          <w:rFonts w:ascii="Helvetica Neue Light" w:hAnsi="Helvetica Neue Light"/>
        </w:rPr>
        <w:t xml:space="preserve">Søderborg </w:t>
      </w:r>
      <w:r w:rsidRPr="00000CBE">
        <w:rPr>
          <w:rFonts w:ascii="Helvetica Neue Light" w:hAnsi="Helvetica Neue Light"/>
        </w:rPr>
        <w:t xml:space="preserve">wants to be climate neutral by 2029.</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With "Climate Neutral Waldeck-Frankenberg", the initiative starts with the vision of achieving climate neutrality in the Waldeck-Frankenberg district by 2035. In </w:t>
      </w:r>
      <w:r w:rsidRPr="00000CBE">
        <w:rPr>
          <w:rFonts w:ascii="Helvetica Neue Light" w:hAnsi="Helvetica Neue Light"/>
        </w:rPr>
        <w:t xml:space="preserve">addition to the 14 </w:t>
      </w:r>
      <w:r w:rsidRPr="00000CBE">
        <w:rPr>
          <w:rFonts w:ascii="Helvetica Neue Light" w:hAnsi="Helvetica Neue Light"/>
        </w:rPr>
        <w:t xml:space="preserve">founding members, </w:t>
      </w:r>
      <w:r w:rsidRPr="00000CBE">
        <w:rPr>
          <w:rFonts w:ascii="Helvetica Neue Light" w:hAnsi="Helvetica Neue Light"/>
        </w:rPr>
        <w:t xml:space="preserve">a network is </w:t>
      </w:r>
      <w:r w:rsidRPr="00000CBE">
        <w:rPr>
          <w:rFonts w:ascii="Helvetica Neue Light" w:hAnsi="Helvetica Neue Light"/>
        </w:rPr>
        <w:t xml:space="preserve">being </w:t>
      </w:r>
      <w:r w:rsidRPr="00000CBE">
        <w:rPr>
          <w:rFonts w:ascii="Helvetica Neue Light" w:hAnsi="Helvetica Neue Light"/>
        </w:rPr>
        <w:t xml:space="preserve">set up with </w:t>
      </w:r>
      <w:r w:rsidRPr="00000CBE">
        <w:rPr>
          <w:rFonts w:ascii="Helvetica Neue Light" w:hAnsi="Helvetica Neue Light"/>
        </w:rPr>
        <w:t xml:space="preserve">municipalities, associations and other institutional </w:t>
      </w:r>
      <w:r w:rsidRPr="00000CBE">
        <w:rPr>
          <w:rFonts w:ascii="Helvetica Neue Light" w:hAnsi="Helvetica Neue Light"/>
        </w:rPr>
        <w:t xml:space="preserve">supporters that </w:t>
      </w:r>
      <w:r w:rsidRPr="00000CBE">
        <w:rPr>
          <w:rFonts w:ascii="Helvetica Neue Light" w:hAnsi="Helvetica Neue Light"/>
        </w:rPr>
        <w:t xml:space="preserve">identifies CO2 savings, points out suitable measures for reduction and brings about the avoidance of new emissions. </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Through various exchange formats and the provision of volunteer climate ambassadors, a local network is established and assistance from experts is provided. </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The initiative has been </w:t>
      </w:r>
      <w:r w:rsidRPr="00000CBE">
        <w:rPr>
          <w:rFonts w:ascii="Helvetica Neue Light" w:hAnsi="Helvetica Neue Light"/>
        </w:rPr>
        <w:t xml:space="preserve">supported by </w:t>
      </w:r>
      <w:r w:rsidRPr="00000CBE">
        <w:rPr>
          <w:rFonts w:ascii="Helvetica Neue Light" w:hAnsi="Helvetica Neue Light"/>
        </w:rPr>
        <w:t xml:space="preserve">the district from the beginning </w:t>
      </w:r>
      <w:r w:rsidRPr="00000CBE">
        <w:rPr>
          <w:rFonts w:ascii="Helvetica Neue Light" w:hAnsi="Helvetica Neue Light"/>
        </w:rPr>
        <w:t xml:space="preserve">and a regular exchange is maintained with the associated climate team. In the course of this, the elected district administrator has </w:t>
      </w:r>
      <w:r w:rsidRPr="00000CBE">
        <w:rPr>
          <w:rFonts w:ascii="Helvetica Neue Light" w:hAnsi="Helvetica Neue Light"/>
        </w:rPr>
        <w:t xml:space="preserve">taken over the </w:t>
      </w:r>
      <w:r w:rsidRPr="00000CBE">
        <w:rPr>
          <w:rFonts w:ascii="Helvetica Neue Light" w:hAnsi="Helvetica Neue Light"/>
        </w:rPr>
        <w:t xml:space="preserve">patronage</w:t>
      </w:r>
      <w:r w:rsidRPr="00000CBE">
        <w:rPr>
          <w:rFonts w:ascii="Helvetica Neue Light" w:hAnsi="Helvetica Neue Light"/>
        </w:rPr>
        <w:t xml:space="preserve">. </w:t>
      </w:r>
      <w:r w:rsidRPr="00000CBE">
        <w:rPr>
          <w:rFonts w:ascii="Helvetica Neue Light" w:hAnsi="Helvetica Neue Light"/>
        </w:rPr>
        <w:t xml:space="preserve">Other </w:t>
      </w:r>
      <w:r w:rsidRPr="00000CBE">
        <w:rPr>
          <w:rFonts w:ascii="Helvetica Neue Light" w:hAnsi="Helvetica Neue Light"/>
        </w:rPr>
        <w:t xml:space="preserve">supporters </w:t>
      </w:r>
      <w:r w:rsidRPr="00000CBE">
        <w:rPr>
          <w:rFonts w:ascii="Helvetica Neue Light" w:hAnsi="Helvetica Neue Light"/>
        </w:rPr>
        <w:t xml:space="preserve">are the </w:t>
      </w:r>
      <w:r w:rsidRPr="00000CBE">
        <w:rPr>
          <w:rFonts w:ascii="Helvetica Neue Light" w:hAnsi="Helvetica Neue Light"/>
        </w:rPr>
        <w:t xml:space="preserve">mayors of </w:t>
      </w:r>
      <w:r w:rsidRPr="00000CBE">
        <w:rPr>
          <w:rFonts w:ascii="Helvetica Neue Light" w:hAnsi="Helvetica Neue Light"/>
        </w:rPr>
        <w:t xml:space="preserve">the towns and municipalities, institutions such as the district craftsmen's association or the district farmers' association, as well as associations such as the Kaufmännische Verein Frankenberg and the FC </w:t>
      </w:r>
      <w:r w:rsidRPr="00000CBE">
        <w:rPr>
          <w:rFonts w:ascii="Helvetica Neue Light" w:hAnsi="Helvetica Neue Light"/>
        </w:rPr>
        <w:t xml:space="preserve">Ederbergland</w:t>
      </w:r>
      <w:r w:rsidRPr="00000CBE">
        <w:rPr>
          <w:rFonts w:ascii="Helvetica Neue Light" w:hAnsi="Helvetica Neue Light"/>
        </w:rPr>
        <w:t xml:space="preserve">.</w:t>
      </w:r>
    </w:p>
    <w:p>
      <w:pPr>
        <w:pStyle w:val="StandardWeb"/>
        <w:spacing w:after="240" w:line="360" w:lineRule="auto"/>
        <w:jc w:val="both"/>
        <w:rPr>
          <w:rFonts w:ascii="Helvetica Neue Light" w:hAnsi="Helvetica Neue Light"/>
        </w:rPr>
      </w:pPr>
      <w:r w:rsidRPr="00000CBE">
        <w:rPr>
          <w:rFonts w:ascii="Helvetica Neue Light" w:hAnsi="Helvetica Neue Light"/>
        </w:rPr>
        <w:t xml:space="preserve">In addition to HEWI, the companies involved in the initiative include Viessmann, Fingerhaus, Continental </w:t>
      </w:r>
      <w:r w:rsidRPr="00000CBE">
        <w:rPr>
          <w:rFonts w:ascii="Helvetica Neue Light" w:hAnsi="Helvetica Neue Light"/>
        </w:rPr>
        <w:lastRenderedPageBreak/>
        <w:t xml:space="preserve">Korbach, Edeka Schwebel, Weidemann, </w:t>
      </w:r>
      <w:r w:rsidRPr="00000CBE">
        <w:rPr>
          <w:rFonts w:ascii="Helvetica Neue Light" w:hAnsi="Helvetica Neue Light"/>
        </w:rPr>
        <w:t xml:space="preserve">Hettich</w:t>
      </w:r>
      <w:r w:rsidRPr="00000CBE">
        <w:rPr>
          <w:rFonts w:ascii="Helvetica Neue Light" w:hAnsi="Helvetica Neue Light"/>
        </w:rPr>
        <w:t xml:space="preserve">, EWF and EGF.</w:t>
      </w:r>
    </w:p>
    <w:p>
      <w:pPr>
        <w:pStyle w:val="StandardWeb"/>
        <w:spacing w:before="0" w:beforeAutospacing="0" w:after="240" w:afterAutospacing="0" w:line="360" w:lineRule="auto"/>
        <w:jc w:val="both"/>
        <w:rPr>
          <w:rFonts w:ascii="Helvetica Neue Light" w:hAnsi="Helvetica Neue Light"/>
          <w:color w:val="101010"/>
          <w:spacing w:val="1"/>
        </w:rPr>
      </w:pPr>
      <w:r w:rsidRPr="00000CBE">
        <w:rPr>
          <w:rFonts w:ascii="Helvetica Neue Light" w:hAnsi="Helvetica Neue Light"/>
        </w:rPr>
        <w:t xml:space="preserve">Anyone interested can find out more </w:t>
      </w:r>
      <w:r w:rsidRPr="00000CBE">
        <w:rPr>
          <w:rFonts w:ascii="Helvetica Neue Light" w:hAnsi="Helvetica Neue Light"/>
        </w:rPr>
        <w:t xml:space="preserve">about the </w:t>
      </w:r>
      <w:r w:rsidRPr="00000CBE">
        <w:rPr>
          <w:rFonts w:ascii="Helvetica Neue Light" w:hAnsi="Helvetica Neue Light"/>
        </w:rPr>
        <w:t xml:space="preserve">initiative or become part of it </w:t>
      </w:r>
      <w:r w:rsidRPr="00000CBE">
        <w:rPr>
          <w:rFonts w:ascii="Helvetica Neue Light" w:hAnsi="Helvetica Neue Light"/>
        </w:rPr>
        <w:t xml:space="preserve">at www.klimaneutrales-wfkb.de.</w:t>
      </w:r>
    </w:p>
    <w:sectPr w:rsidRPr="00A7509E" w:rsidR="00C36A24"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67D" w:rsidRDefault="00DA567D" w14:paraId="465FD42E" w14:textId="77777777">
      <w:r>
        <w:separator/>
      </w:r>
    </w:p>
  </w:endnote>
  <w:endnote w:type="continuationSeparator" w:id="0">
    <w:p w:rsidR="00DA567D" w:rsidRDefault="00DA567D" w14:paraId="0AA85F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861B15" w:rsidRDefault="00861B15" w14:paraId="53128261"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left" w:pos="7655"/>
      </w:tabs>
      <w:spacing w:before="240"/>
      <w:ind w:end="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 xml:space="preserve">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 xml:space="preserve">2</w:t>
    </w:r>
    <w:r>
      <w:rPr>
        <w:rStyle w:val="Seitenzahl"/>
        <w:rFonts w:ascii="Arial" w:hAnsi="Arial"/>
        <w:sz w:val="20"/>
      </w:rPr>
      <w:fldChar w:fldCharType="end"/>
    </w:r>
    <w:r>
      <w:rPr>
        <w:rFonts w:ascii="Arial" w:hAnsi="Arial"/>
        <w:sz w:val="19"/>
      </w:rPr>
      <w:tab/>
      <w:t xml:space="preserve"> </w:t>
    </w:r>
  </w:p>
  <w:p w:rsidR="00861B15" w:rsidRDefault="00861B15" w14:paraId="49C934CF" w14:textId="77777777">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67D" w:rsidRDefault="00DA567D" w14:paraId="45F6BD34" w14:textId="77777777">
      <w:r>
        <w:separator/>
      </w:r>
    </w:p>
  </w:footnote>
  <w:footnote w:type="continuationSeparator" w:id="0">
    <w:p w:rsidR="00DA567D" w:rsidRDefault="00DA567D" w14:paraId="1C273D69"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14:paraId="62486C05" w14:textId="77777777">
    <w:pPr>
      <w:pStyle w:val="Kopfzeile"/>
      <w:rPr>
        <w:rFonts w:ascii="Helvetica Neue Light" w:hAnsi="Helvetica Neue Light"/>
        <w:sz w:val="52"/>
      </w:rPr>
    </w:pPr>
  </w:p>
  <w:p>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editId="07777777" wp14:anchorId="184F6249">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101D084A" w:rsidR="294E16CF">
      <w:rPr>
        <w:rFonts w:ascii="Helvetica Neue Light" w:hAnsi="Helvetica Neue Light"/>
        <w:sz w:val="52"/>
        <w:szCs w:val="52"/>
      </w:rPr>
      <w:t xml:space="preserve">Press release</w:t>
    </w:r>
  </w:p>
  <w:p w:rsidR="00861B15" w:rsidRDefault="00861B15" w14:paraId="4101652C" w14:textId="77777777">
    <w:pPr>
      <w:pStyle w:val="Kopfzeile"/>
    </w:pPr>
  </w:p>
  <w:p w:rsidR="00861B15" w:rsidRDefault="00861B15" w14:paraId="4B99056E"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0CBE"/>
    <w:rsid w:val="000021DC"/>
    <w:rsid w:val="000066ED"/>
    <w:rsid w:val="00013B31"/>
    <w:rsid w:val="00020682"/>
    <w:rsid w:val="00041D37"/>
    <w:rsid w:val="0004419B"/>
    <w:rsid w:val="00045C44"/>
    <w:rsid w:val="00067C4E"/>
    <w:rsid w:val="0008202A"/>
    <w:rsid w:val="00082204"/>
    <w:rsid w:val="00096A10"/>
    <w:rsid w:val="00097658"/>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56447"/>
    <w:rsid w:val="00357BB9"/>
    <w:rsid w:val="003653CE"/>
    <w:rsid w:val="00365EC3"/>
    <w:rsid w:val="00367D6B"/>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A5F08"/>
    <w:rsid w:val="009B4CF3"/>
    <w:rsid w:val="009D18CD"/>
    <w:rsid w:val="009E57AB"/>
    <w:rsid w:val="00A01EBA"/>
    <w:rsid w:val="00A20DD4"/>
    <w:rsid w:val="00A32821"/>
    <w:rsid w:val="00A60CBC"/>
    <w:rsid w:val="00A62537"/>
    <w:rsid w:val="00A7509E"/>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1083"/>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9050A"/>
    <w:rsid w:val="00DA3144"/>
    <w:rsid w:val="00DA567D"/>
    <w:rsid w:val="00DD2BFC"/>
    <w:rsid w:val="00DD3EAE"/>
    <w:rsid w:val="00DE64D3"/>
    <w:rsid w:val="00DE7F25"/>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NichtaufgelsteErwhnung">
    <w:name w:val="Unresolved Mention"/>
    <w:basedOn w:val="Absatz-Standardschriftart"/>
    <w:uiPriority w:val="99"/>
    <w:semiHidden/>
    <w:unhideWhenUsed/>
    <w:rsid w:val="00A7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footer" Target="/word/footer211.xml" Id="rId12" /><Relationship Type="http://schemas.openxmlformats.org/officeDocument/2006/relationships/customXml" Target="/customXml/item222.xml" Id="rId2" /><Relationship Type="http://schemas.openxmlformats.org/officeDocument/2006/relationships/customXml" Target="/customXml/item133.xml" Id="rId1" /><Relationship Type="http://schemas.openxmlformats.org/officeDocument/2006/relationships/settings" Target="/word/settings.xml" Id="rId6" /><Relationship Type="http://schemas.openxmlformats.org/officeDocument/2006/relationships/footer" Target="/word/footer122.xml" Id="rId11" /><Relationship Type="http://schemas.openxmlformats.org/officeDocument/2006/relationships/styles" Target="/word/styles.xml" Id="rId5" /><Relationship Type="http://schemas.openxmlformats.org/officeDocument/2006/relationships/header" Target="/word/header111.xml" Id="rId10" /><Relationship Type="http://schemas.openxmlformats.org/officeDocument/2006/relationships/numbering" Target="/word/numbering.xml" Id="rId4" /><Relationship Type="http://schemas.openxmlformats.org/officeDocument/2006/relationships/endnotes" Target="/word/endnotes.xml" Id="rId9" /><Relationship Type="http://schemas.openxmlformats.org/officeDocument/2006/relationships/theme" Target="/word/theme/theme111.xml" Id="rId14" /></Relationships>
</file>

<file path=word/_rels/header1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3.xml.rels>&#65279;<?xml version="1.0" encoding="utf-8"?><Relationships xmlns="http://schemas.openxmlformats.org/package/2006/relationships"><Relationship Type="http://schemas.openxmlformats.org/officeDocument/2006/relationships/customXmlProps" Target="/customXml/itemProps133.xml" Id="rId1" /></Relationships>
</file>

<file path=customXml/_rels/item222.xml.rels>&#65279;<?xml version="1.0" encoding="utf-8"?><Relationships xmlns="http://schemas.openxmlformats.org/package/2006/relationships"><Relationship Type="http://schemas.openxmlformats.org/officeDocument/2006/relationships/customXmlProps" Target="/customXml/itemProps2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1.xml" Id="rId1" /></Relationships>
</file>

<file path=customXml/item133.xml><?xml version="1.0" encoding="utf-8"?>
<?mso-contentType ?>
<FormTemplates xmlns="http://schemas.microsoft.com/sharepoint/v3/contenttype/forms">
  <Display>DocumentLibraryForm</Display>
  <Edit>DocumentLibraryForm</Edit>
  <New>DocumentLibraryForm</New>
</FormTemplates>
</file>

<file path=customXml/item22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33.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2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1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3</ap:Pages>
  <ap:Words>421</ap:Words>
  <ap:Characters>2655</ap:Characters>
  <ap:Application>Microsoft Office Word</ap:Application>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Herausgeber/Redaktion</vt:lpstr>
    </vt:vector>
  </ap:TitlesOfParts>
  <ap:Company>HEWI</ap:Company>
  <ap:LinksUpToDate>false</ap:LinksUpToDate>
  <ap:CharactersWithSpaces>3070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docId:0586CAB3F18CA2D96759FF4D2E6D1D0D</keywords>
  <lastModifiedBy>Nicolo Martin</lastModifiedBy>
  <revision>4</revision>
  <lastPrinted>2019-01-04T21:29:00.0000000Z</lastPrinted>
  <dcterms:created xsi:type="dcterms:W3CDTF">2021-12-02T10:05:00.0000000Z</dcterms:created>
  <dcterms:modified xsi:type="dcterms:W3CDTF">2021-12-02T10:11:00.0000000Z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