
<file path=[Content_Types].xml><?xml version="1.0" encoding="utf-8"?>
<Types xmlns="http://schemas.openxmlformats.org/package/2006/content-types">
  <Default Extension="xml" ContentType="application/vnd.openxmlformats-officedocument.extended-properties+xml"/>
  <Default Extension="emf" ContentType="image/x-emf"/>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fontTable.xml" ContentType="application/vnd.openxmlformats-officedocument.wordprocessingml.fontTable+xml"/>
  <Override PartName="/customXml/item3.xml" ContentType="application/xml"/>
  <Override PartName="/customXml/itemProps311.xml" ContentType="application/vnd.openxmlformats-officedocument.customXmlProperties+xml"/>
  <Override PartName="/word/webSettings.xml" ContentType="application/vnd.openxmlformats-officedocument.wordprocessingml.webSettings+xml"/>
  <Override PartName="/word/footer211.xml" ContentType="application/vnd.openxmlformats-officedocument.wordprocessingml.footer+xml"/>
  <Override PartName="/customXml/item222.xml" ContentType="application/xml"/>
  <Override PartName="/customXml/itemProps222.xml" ContentType="application/vnd.openxmlformats-officedocument.customXmlProperties+xml"/>
  <Override PartName="/customXml/item133.xml" ContentType="application/xml"/>
  <Override PartName="/customXml/itemProps133.xml" ContentType="application/vnd.openxmlformats-officedocument.customXmlProperties+xml"/>
  <Override PartName="/word/settings.xml" ContentType="application/vnd.openxmlformats-officedocument.wordprocessingml.settings+xml"/>
  <Override PartName="/word/footer122.xml" ContentType="application/vnd.openxmlformats-officedocument.wordprocessingml.footer+xml"/>
  <Override PartName="/word/styles.xml" ContentType="application/vnd.openxmlformats-officedocument.wordprocessingml.styles+xml"/>
  <Override PartName="/word/header111.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theme/theme111.xml" ContentType="application/vnd.openxmlformats-officedocument.theme+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Firmendaten"/>
        <w:framePr w:h="4980" w:wrap="around" w:x="8542" w:y="4145" w:hRule="exact"/>
        <w:tabs>
          <w:tab w:val="left" w:pos="567"/>
        </w:tabs>
        <w:spacing w:line="196" w:lineRule="atLeast"/>
        <w:jc w:val="both"/>
        <w:rPr>
          <w:rFonts w:ascii="Helvetica Neue Light" w:hAnsi="Helvetica Neue Light"/>
          <w:b/>
          <w:sz w:val="18"/>
          <w:lang w:val="de-DE"/>
        </w:rPr>
      </w:pPr>
      <w:r w:rsidRPr="00D711C9">
        <w:rPr>
          <w:rFonts w:ascii="Helvetica Neue Light" w:hAnsi="Helvetica Neue Light"/>
          <w:b/>
          <w:sz w:val="18"/>
          <w:lang w:val="de-DE"/>
        </w:rPr>
        <w:t xml:space="preserve">Publisher | Editors</w:t>
      </w:r>
    </w:p>
    <w:p w:rsidRPr="00D711C9" w:rsidR="00861B15" w:rsidP="00067C4E" w:rsidRDefault="00861B15" w14:paraId="672A6659"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 xml:space="preserve">HEWI</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 xml:space="preserve">Marketing + Innovation </w:t>
      </w:r>
    </w:p>
    <w:p w:rsidRPr="00D711C9" w:rsidR="00861B15" w:rsidP="00067C4E" w:rsidRDefault="00861B15" w14:paraId="0A37501D"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HEWI Heinrich Wilke GmbH</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PO Box 1260</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D-34442 Bad </w:t>
      </w:r>
      <w:r w:rsidRPr="00F237C6">
        <w:rPr>
          <w:rFonts w:ascii="Helvetica Neue Light" w:hAnsi="Helvetica Neue Light"/>
          <w:sz w:val="18"/>
          <w:lang w:val="de-DE"/>
        </w:rPr>
        <w:t xml:space="preserve">Arolsen</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Phone: </w:t>
      </w:r>
      <w:r w:rsidRPr="00F237C6">
        <w:rPr>
          <w:rFonts w:ascii="Helvetica Neue Light" w:hAnsi="Helvetica Neue Light"/>
          <w:sz w:val="18"/>
          <w:lang w:val="de-DE"/>
        </w:rPr>
        <w:tab/>
        <w:t xml:space="preserve">+49 5691 82-0</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presse@hewi.de</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www.hewi.com</w:t>
      </w:r>
    </w:p>
    <w:p w:rsidR="00861B15" w:rsidP="00067C4E" w:rsidRDefault="00861B15" w14:paraId="5DAB6C7B"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p>
    <w:p w:rsidRPr="00F237C6" w:rsidR="00067C4E" w:rsidP="00067C4E" w:rsidRDefault="00067C4E" w14:paraId="02EB378F"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p>
    <w:p>
      <w:pPr>
        <w:pStyle w:val="Firmendaten"/>
        <w:framePr w:h="4980" w:wrap="around" w:x="8542" w:y="4145" w:hRule="exact"/>
        <w:tabs>
          <w:tab w:val="left" w:pos="567"/>
        </w:tabs>
        <w:spacing w:line="196" w:lineRule="atLeast"/>
        <w:jc w:val="both"/>
        <w:rPr>
          <w:rFonts w:ascii="Helvetica Neue Medium" w:hAnsi="Helvetica Neue Medium"/>
          <w:b/>
          <w:sz w:val="18"/>
          <w:lang w:val="de-DE"/>
        </w:rPr>
      </w:pPr>
      <w:r w:rsidRPr="00F237C6">
        <w:rPr>
          <w:rFonts w:ascii="Helvetica Neue Light" w:hAnsi="Helvetica Neue Light"/>
          <w:b/>
          <w:sz w:val="18"/>
          <w:lang w:val="de-DE"/>
        </w:rPr>
        <w:t xml:space="preserve">Reprint free of charge - copy requested</w:t>
      </w:r>
    </w:p>
    <w:p w:rsidRPr="00D711C9" w:rsidR="00861B15" w:rsidP="00067C4E" w:rsidRDefault="00861B15" w14:paraId="6A05A809" w14:textId="77777777">
      <w:pPr>
        <w:pStyle w:val="Firmendaten"/>
        <w:framePr w:h="4980" w:wrap="around" w:x="8542" w:y="4145" w:hRule="exact"/>
        <w:tabs>
          <w:tab w:val="left" w:pos="567"/>
        </w:tabs>
        <w:spacing w:line="196" w:lineRule="atLeast"/>
        <w:jc w:val="both"/>
        <w:rPr>
          <w:rFonts w:ascii="Arial" w:hAnsi="Arial"/>
          <w:sz w:val="18"/>
          <w:lang w:val="de-DE"/>
        </w:rPr>
      </w:pPr>
    </w:p>
    <w:p w:rsidRPr="00D711C9" w:rsidR="00861B15" w:rsidP="00067C4E" w:rsidRDefault="00861B15" w14:paraId="5A39BBE3" w14:textId="77777777">
      <w:pPr>
        <w:pStyle w:val="Firmendaten"/>
        <w:framePr w:h="4980" w:wrap="around" w:x="8542" w:y="4145" w:hRule="exact"/>
        <w:tabs>
          <w:tab w:val="left" w:pos="567"/>
        </w:tabs>
        <w:spacing w:line="196" w:lineRule="atLeast"/>
        <w:jc w:val="both"/>
        <w:rPr>
          <w:rFonts w:ascii="Arial" w:hAnsi="Arial"/>
          <w:sz w:val="14"/>
          <w:lang w:val="de-DE"/>
        </w:rPr>
      </w:pPr>
    </w:p>
    <w:p w:rsidR="00861B15" w:rsidP="00861B15" w:rsidRDefault="00861B15" w14:paraId="41C8F396" w14:textId="77777777">
      <w:pPr>
        <w:tabs>
          <w:tab w:val="right" w:pos="6237"/>
        </w:tabs>
        <w:spacing w:before="240" w:line="280" w:lineRule="exact"/>
        <w:ind w:end="-284"/>
        <w:jc w:val="both"/>
        <w:rPr>
          <w:rFonts w:ascii="Arial" w:hAnsi="Arial"/>
          <w:b/>
          <w:color w:val="auto"/>
          <w:u w:val="none"/>
        </w:rPr>
      </w:pPr>
    </w:p>
    <w:p w:rsidR="00861B15" w:rsidP="00191D5A" w:rsidRDefault="00861B15" w14:paraId="72A3D3EC" w14:textId="77777777">
      <w:pPr>
        <w:jc w:val="both"/>
        <w:rPr>
          <w:rFonts w:ascii="Arial" w:hAnsi="Arial"/>
          <w:b/>
          <w:color w:val="auto"/>
          <w:u w:val="none"/>
        </w:rPr>
      </w:pPr>
    </w:p>
    <w:p>
      <w:pPr>
        <w:pStyle w:val="StandardWeb"/>
        <w:spacing w:before="0" w:beforeAutospacing="0" w:after="0" w:afterAutospacing="0" w:line="360" w:lineRule="auto"/>
        <w:textAlignment w:val="baseline"/>
        <w:rPr>
          <w:rFonts w:ascii="Helvetica Neue Light" w:hAnsi="Helvetica Neue Light" w:cs="Arial"/>
          <w:b/>
          <w:bCs/>
          <w:color w:val="000000"/>
          <w:bdr w:val="none" w:color="auto" w:sz="0" w:space="0" w:frame="1"/>
        </w:rPr>
      </w:pPr>
      <w:r w:rsidRPr="00D613F5">
        <w:rPr>
          <w:rFonts w:ascii="Helvetica Neue Light" w:hAnsi="Helvetica Neue Light" w:cs="Arial"/>
          <w:b/>
          <w:bCs/>
          <w:color w:val="000000"/>
          <w:sz w:val="36"/>
          <w:szCs w:val="36"/>
          <w:bdr w:val="none" w:color="auto" w:sz="0" w:space="0" w:frame="1"/>
        </w:rPr>
        <w:t xml:space="preserve">Iconic </w:t>
      </w:r>
      <w:r w:rsidRPr="00D613F5">
        <w:rPr>
          <w:rFonts w:ascii="Helvetica Neue Light" w:hAnsi="Helvetica Neue Light" w:cs="Arial"/>
          <w:b/>
          <w:bCs/>
          <w:color w:val="000000"/>
          <w:sz w:val="36"/>
          <w:szCs w:val="36"/>
          <w:bdr w:val="none" w:color="auto" w:sz="0" w:space="0" w:frame="1"/>
        </w:rPr>
        <w:t xml:space="preserve">Award 2021:</w:t>
      </w:r>
      <w:r>
        <w:rPr>
          <w:rFonts w:ascii="Helvetica Neue Light" w:hAnsi="Helvetica Neue Light" w:cs="Arial"/>
          <w:b/>
          <w:bCs/>
          <w:color w:val="000000"/>
          <w:sz w:val="36"/>
          <w:szCs w:val="36"/>
          <w:bdr w:val="none" w:color="auto" w:sz="0" w:space="0" w:frame="1"/>
        </w:rPr>
        <w:br/>
      </w:r>
      <w:r w:rsidRPr="00D613F5">
        <w:rPr>
          <w:rFonts w:ascii="Helvetica Neue Light" w:hAnsi="Helvetica Neue Light" w:cs="Arial"/>
          <w:b/>
          <w:bCs/>
          <w:color w:val="000000"/>
          <w:sz w:val="36"/>
          <w:szCs w:val="36"/>
          <w:bdr w:val="none" w:color="auto" w:sz="0" w:space="0" w:frame="1"/>
        </w:rPr>
        <w:t xml:space="preserve">HEWI receives two awards</w:t>
      </w:r>
    </w:p>
    <w:p>
      <w:pPr>
        <w:spacing w:line="360" w:lineRule="auto"/>
        <w:jc w:val="both"/>
        <w:rPr>
          <w:rFonts w:ascii="Helvetica Neue Light" w:hAnsi="Helvetica Neue Light"/>
          <w:sz w:val="20"/>
          <w:u w:val="none"/>
          <w:shd w:val="clear" w:color="auto" w:fill="FFFFFF"/>
        </w:rPr>
      </w:pPr>
      <w:r w:rsidRPr="00D613F5">
        <w:rPr>
          <w:rFonts w:ascii="Helvetica Neue Light" w:hAnsi="Helvetica Neue Light"/>
          <w:sz w:val="20"/>
          <w:u w:val="none"/>
          <w:shd w:val="clear" w:color="auto" w:fill="FFFFFF"/>
        </w:rPr>
        <w:t xml:space="preserve">The </w:t>
      </w:r>
      <w:r w:rsidRPr="00D613F5">
        <w:rPr>
          <w:rFonts w:ascii="Helvetica Neue Light" w:hAnsi="Helvetica Neue Light"/>
          <w:sz w:val="20"/>
          <w:u w:val="none"/>
          <w:shd w:val="clear" w:color="auto" w:fill="FFFFFF"/>
        </w:rPr>
        <w:t xml:space="preserve">cross-media campaign </w:t>
      </w:r>
      <w:r w:rsidRPr="00D613F5">
        <w:rPr>
          <w:rFonts w:ascii="Helvetica Neue Light" w:hAnsi="Helvetica Neue Light"/>
          <w:sz w:val="20"/>
          <w:u w:val="none"/>
          <w:shd w:val="clear" w:color="auto" w:fill="FFFFFF"/>
        </w:rPr>
        <w:t xml:space="preserve">"Design </w:t>
      </w:r>
      <w:r w:rsidRPr="00D613F5">
        <w:rPr>
          <w:rFonts w:ascii="Helvetica Neue Light" w:hAnsi="Helvetica Neue Light"/>
          <w:sz w:val="20"/>
          <w:u w:val="none"/>
          <w:shd w:val="clear" w:color="auto" w:fill="FFFFFF"/>
        </w:rPr>
        <w:t xml:space="preserve">Comfort </w:t>
      </w:r>
      <w:r w:rsidRPr="00D613F5">
        <w:rPr>
          <w:rFonts w:ascii="Helvetica Neue Light" w:hAnsi="Helvetica Neue Light"/>
          <w:sz w:val="20"/>
          <w:u w:val="none"/>
          <w:shd w:val="clear" w:color="auto" w:fill="FFFFFF"/>
        </w:rPr>
        <w:t xml:space="preserve">Care" and </w:t>
      </w:r>
      <w:r>
        <w:rPr>
          <w:rFonts w:ascii="Helvetica Neue Light" w:hAnsi="Helvetica Neue Light"/>
          <w:sz w:val="20"/>
          <w:u w:val="none"/>
          <w:shd w:val="clear" w:color="auto" w:fill="FFFFFF"/>
        </w:rPr>
        <w:t xml:space="preserve">the </w:t>
      </w:r>
      <w:r w:rsidRPr="00D613F5">
        <w:rPr>
          <w:rFonts w:ascii="Helvetica Neue Light" w:hAnsi="Helvetica Neue Light"/>
          <w:sz w:val="20"/>
          <w:u w:val="none"/>
          <w:shd w:val="clear" w:color="auto" w:fill="FFFFFF"/>
        </w:rPr>
        <w:t xml:space="preserve">redesign of the </w:t>
      </w:r>
      <w:r w:rsidRPr="00D613F5">
        <w:rPr>
          <w:rFonts w:ascii="Helvetica Neue Light" w:hAnsi="Helvetica Neue Light"/>
          <w:sz w:val="20"/>
          <w:u w:val="none"/>
          <w:shd w:val="clear" w:color="auto" w:fill="FFFFFF"/>
        </w:rPr>
        <w:t xml:space="preserve">LifeSystem </w:t>
      </w:r>
      <w:r w:rsidRPr="00D613F5">
        <w:rPr>
          <w:rFonts w:ascii="Helvetica Neue Light" w:hAnsi="Helvetica Neue Light"/>
          <w:sz w:val="20"/>
          <w:u w:val="none"/>
          <w:shd w:val="clear" w:color="auto" w:fill="FFFFFF"/>
        </w:rPr>
        <w:t xml:space="preserve">sanitary series </w:t>
      </w:r>
      <w:r w:rsidRPr="00D613F5">
        <w:rPr>
          <w:rFonts w:ascii="Helvetica Neue Light" w:hAnsi="Helvetica Neue Light"/>
          <w:sz w:val="20"/>
          <w:u w:val="none"/>
          <w:shd w:val="clear" w:color="auto" w:fill="FFFFFF"/>
        </w:rPr>
        <w:t xml:space="preserve">convinced </w:t>
      </w:r>
      <w:r w:rsidRPr="00D613F5">
        <w:rPr>
          <w:rFonts w:ascii="Helvetica Neue Light" w:hAnsi="Helvetica Neue Light"/>
          <w:sz w:val="20"/>
          <w:u w:val="none"/>
          <w:shd w:val="clear" w:color="auto" w:fill="FFFFFF"/>
        </w:rPr>
        <w:t xml:space="preserve">the jury of the </w:t>
      </w:r>
      <w:r w:rsidRPr="00D613F5">
        <w:rPr>
          <w:rFonts w:ascii="Helvetica Neue Light" w:hAnsi="Helvetica Neue Light"/>
          <w:sz w:val="20"/>
          <w:u w:val="none"/>
          <w:shd w:val="clear" w:color="auto" w:fill="FFFFFF"/>
        </w:rPr>
        <w:t xml:space="preserve">Iconic </w:t>
      </w:r>
      <w:r w:rsidRPr="00D613F5">
        <w:rPr>
          <w:rFonts w:ascii="Helvetica Neue Light" w:hAnsi="Helvetica Neue Light"/>
          <w:sz w:val="20"/>
          <w:u w:val="none"/>
          <w:shd w:val="clear" w:color="auto" w:fill="FFFFFF"/>
        </w:rPr>
        <w:t xml:space="preserve">Awards 202</w:t>
      </w:r>
      <w:r w:rsidR="00C604C9">
        <w:rPr>
          <w:rFonts w:ascii="Helvetica Neue Light" w:hAnsi="Helvetica Neue Light"/>
          <w:sz w:val="20"/>
          <w:u w:val="none"/>
          <w:shd w:val="clear" w:color="auto" w:fill="FFFFFF"/>
        </w:rPr>
        <w:t xml:space="preserve">1</w:t>
      </w:r>
      <w:r w:rsidRPr="00D613F5">
        <w:rPr>
          <w:rFonts w:ascii="Helvetica Neue Light" w:hAnsi="Helvetica Neue Light"/>
          <w:sz w:val="20"/>
          <w:u w:val="none"/>
          <w:shd w:val="clear" w:color="auto" w:fill="FFFFFF"/>
        </w:rPr>
        <w:t xml:space="preserve">. The awards of the </w:t>
      </w:r>
      <w:r w:rsidR="00C604C9">
        <w:rPr>
          <w:rFonts w:ascii="Helvetica Neue Light" w:hAnsi="Helvetica Neue Light"/>
          <w:sz w:val="20"/>
          <w:u w:val="none"/>
          <w:shd w:val="clear" w:color="auto" w:fill="FFFFFF"/>
        </w:rPr>
        <w:t xml:space="preserve">German </w:t>
      </w:r>
      <w:r w:rsidRPr="00D613F5">
        <w:rPr>
          <w:rFonts w:ascii="Helvetica Neue Light" w:hAnsi="Helvetica Neue Light"/>
          <w:sz w:val="20"/>
          <w:u w:val="none"/>
          <w:shd w:val="clear" w:color="auto" w:fill="FFFFFF"/>
        </w:rPr>
        <w:t xml:space="preserve">Design </w:t>
      </w:r>
      <w:r w:rsidR="00C604C9">
        <w:rPr>
          <w:rFonts w:ascii="Helvetica Neue Light" w:hAnsi="Helvetica Neue Light"/>
          <w:sz w:val="20"/>
          <w:u w:val="none"/>
          <w:shd w:val="clear" w:color="auto" w:fill="FFFFFF"/>
        </w:rPr>
        <w:t xml:space="preserve">Council</w:t>
      </w:r>
      <w:r w:rsidRPr="00D613F5">
        <w:rPr>
          <w:rFonts w:ascii="Helvetica Neue Light" w:hAnsi="Helvetica Neue Light"/>
          <w:sz w:val="20"/>
          <w:u w:val="none"/>
          <w:shd w:val="clear" w:color="auto" w:fill="FFFFFF"/>
        </w:rPr>
        <w:t xml:space="preserve"> are </w:t>
      </w:r>
      <w:r w:rsidRPr="00D613F5">
        <w:rPr>
          <w:rFonts w:ascii="Helvetica Neue Light" w:hAnsi="Helvetica Neue Light"/>
          <w:sz w:val="20"/>
          <w:u w:val="none"/>
          <w:shd w:val="clear" w:color="auto" w:fill="FFFFFF"/>
        </w:rPr>
        <w:t xml:space="preserve">regarded as an independent </w:t>
      </w:r>
      <w:r w:rsidRPr="00D613F5">
        <w:rPr>
          <w:rFonts w:ascii="Helvetica Neue Light" w:hAnsi="Helvetica Neue Light"/>
          <w:sz w:val="20"/>
          <w:u w:val="none"/>
          <w:shd w:val="clear" w:color="auto" w:fill="FFFFFF"/>
        </w:rPr>
        <w:t xml:space="preserve">seal of quality of </w:t>
      </w:r>
      <w:r w:rsidRPr="00D613F5">
        <w:rPr>
          <w:rFonts w:ascii="Helvetica Neue Light" w:hAnsi="Helvetica Neue Light"/>
          <w:sz w:val="20"/>
          <w:u w:val="none"/>
          <w:shd w:val="clear" w:color="auto" w:fill="FFFFFF"/>
        </w:rPr>
        <w:t xml:space="preserve">international standing for contemporary developments and design achievements.</w:t>
      </w:r>
    </w:p>
    <w:p w:rsidR="00C604C9" w:rsidP="00105248" w:rsidRDefault="00C604C9" w14:paraId="4F30461A" w14:textId="09FE3B13">
      <w:pPr>
        <w:spacing w:line="360" w:lineRule="auto"/>
        <w:jc w:val="both"/>
        <w:rPr>
          <w:rFonts w:ascii="Helvetica Neue Light" w:hAnsi="Helvetica Neue Light"/>
          <w:sz w:val="20"/>
          <w:u w:val="none"/>
          <w:shd w:val="clear" w:color="auto" w:fill="FFFFFF"/>
        </w:rPr>
      </w:pPr>
    </w:p>
    <w:p>
      <w:pPr>
        <w:spacing w:line="360" w:lineRule="auto"/>
        <w:jc w:val="both"/>
        <w:rPr>
          <w:rFonts w:ascii="Helvetica Neue Light" w:hAnsi="Helvetica Neue Light" w:cs="Arial"/>
          <w:bCs/>
          <w:sz w:val="36"/>
          <w:szCs w:val="36"/>
          <w:u w:val="none"/>
          <w:bdr w:val="none" w:color="auto" w:sz="0" w:space="0" w:frame="1"/>
        </w:rPr>
      </w:pPr>
      <w:r w:rsidRPr="00C604C9">
        <w:rPr>
          <w:rFonts w:ascii="Helvetica Neue Light" w:hAnsi="Helvetica Neue Light" w:cs="Arial"/>
          <w:bCs/>
          <w:sz w:val="36"/>
          <w:szCs w:val="36"/>
          <w:u w:val="none"/>
          <w:bdr w:val="none" w:color="auto" w:sz="0" w:space="0" w:frame="1"/>
        </w:rPr>
        <w:t xml:space="preserve">Universal design as a task for the future</w:t>
      </w:r>
    </w:p>
    <w:p>
      <w:pPr>
        <w:spacing w:line="360" w:lineRule="auto"/>
        <w:jc w:val="both"/>
        <w:rPr>
          <w:rFonts w:ascii="Helvetica Neue Light" w:hAnsi="Helvetica Neue Light"/>
          <w:color w:val="101010"/>
          <w:spacing w:val="1"/>
          <w:sz w:val="20"/>
          <w:u w:val="none"/>
        </w:rPr>
      </w:pPr>
      <w:r w:rsidRPr="00C604C9">
        <w:rPr>
          <w:rFonts w:ascii="Helvetica Neue Light" w:hAnsi="Helvetica Neue Light"/>
          <w:color w:val="101010"/>
          <w:spacing w:val="1"/>
          <w:sz w:val="20"/>
          <w:u w:val="none"/>
        </w:rPr>
        <w:t xml:space="preserve">HEWI </w:t>
      </w:r>
      <w:r w:rsidRPr="00C604C9">
        <w:rPr>
          <w:rFonts w:ascii="Helvetica Neue Light" w:hAnsi="Helvetica Neue Light"/>
          <w:color w:val="101010"/>
          <w:spacing w:val="1"/>
          <w:sz w:val="20"/>
          <w:u w:val="none"/>
        </w:rPr>
        <w:t xml:space="preserve">convinced </w:t>
      </w:r>
      <w:r w:rsidRPr="00C604C9">
        <w:rPr>
          <w:rFonts w:ascii="Helvetica Neue Light" w:hAnsi="Helvetica Neue Light"/>
          <w:color w:val="101010"/>
          <w:spacing w:val="1"/>
          <w:sz w:val="20"/>
          <w:u w:val="none"/>
        </w:rPr>
        <w:t xml:space="preserve">the jury of experts in </w:t>
      </w:r>
      <w:r w:rsidRPr="00C604C9">
        <w:rPr>
          <w:rFonts w:ascii="Helvetica Neue Light" w:hAnsi="Helvetica Neue Light"/>
          <w:color w:val="101010"/>
          <w:spacing w:val="1"/>
          <w:sz w:val="20"/>
          <w:u w:val="none"/>
        </w:rPr>
        <w:t xml:space="preserve">the B2B Communication category </w:t>
      </w:r>
      <w:r w:rsidRPr="00C604C9">
        <w:rPr>
          <w:rFonts w:ascii="Helvetica Neue Light" w:hAnsi="Helvetica Neue Light"/>
          <w:color w:val="101010"/>
          <w:spacing w:val="1"/>
          <w:sz w:val="20"/>
          <w:u w:val="none"/>
        </w:rPr>
        <w:t xml:space="preserve">and received the highest award. The </w:t>
      </w:r>
      <w:r w:rsidRPr="00C604C9">
        <w:rPr>
          <w:rFonts w:ascii="Helvetica Neue Light" w:hAnsi="Helvetica Neue Light"/>
          <w:color w:val="101010"/>
          <w:spacing w:val="1"/>
          <w:sz w:val="20"/>
          <w:u w:val="none"/>
        </w:rPr>
        <w:t xml:space="preserve">ICONIC AWARD 2021 - Best </w:t>
      </w:r>
      <w:r w:rsidRPr="00C604C9">
        <w:rPr>
          <w:rFonts w:ascii="Helvetica Neue Light" w:hAnsi="Helvetica Neue Light"/>
          <w:color w:val="101010"/>
          <w:spacing w:val="1"/>
          <w:sz w:val="20"/>
          <w:u w:val="none"/>
        </w:rPr>
        <w:t xml:space="preserve">of </w:t>
      </w:r>
      <w:r w:rsidRPr="00C604C9">
        <w:rPr>
          <w:rFonts w:ascii="Helvetica Neue Light" w:hAnsi="Helvetica Neue Light"/>
          <w:color w:val="101010"/>
          <w:spacing w:val="1"/>
          <w:sz w:val="20"/>
          <w:u w:val="none"/>
        </w:rPr>
        <w:t xml:space="preserve">Best thus goes to the HEWI campaign "Design </w:t>
      </w:r>
      <w:r w:rsidRPr="00C604C9">
        <w:rPr>
          <w:rFonts w:ascii="Helvetica Neue Light" w:hAnsi="Helvetica Neue Light"/>
          <w:color w:val="101010"/>
          <w:spacing w:val="1"/>
          <w:sz w:val="20"/>
          <w:u w:val="none"/>
        </w:rPr>
        <w:t xml:space="preserve">Comfort </w:t>
      </w:r>
      <w:r w:rsidRPr="00C604C9">
        <w:rPr>
          <w:rFonts w:ascii="Helvetica Neue Light" w:hAnsi="Helvetica Neue Light"/>
          <w:color w:val="101010"/>
          <w:spacing w:val="1"/>
          <w:sz w:val="20"/>
          <w:u w:val="none"/>
        </w:rPr>
        <w:t xml:space="preserve">Care". </w:t>
      </w:r>
    </w:p>
    <w:p w:rsidR="00C604C9" w:rsidP="00C604C9" w:rsidRDefault="00C604C9" w14:paraId="25F37FE1" w14:textId="77777777">
      <w:pPr>
        <w:spacing w:line="360" w:lineRule="auto"/>
        <w:jc w:val="both"/>
        <w:rPr>
          <w:rFonts w:ascii="Helvetica Neue Light" w:hAnsi="Helvetica Neue Light"/>
          <w:color w:val="101010"/>
          <w:spacing w:val="1"/>
          <w:sz w:val="20"/>
          <w:u w:val="none"/>
        </w:rPr>
      </w:pPr>
    </w:p>
    <w:p>
      <w:pPr>
        <w:spacing w:line="360" w:lineRule="auto"/>
        <w:jc w:val="both"/>
        <w:rPr>
          <w:rFonts w:ascii="Helvetica Neue Light" w:hAnsi="Helvetica Neue Light"/>
          <w:color w:val="101010"/>
          <w:spacing w:val="1"/>
          <w:sz w:val="20"/>
          <w:u w:val="none"/>
        </w:rPr>
      </w:pPr>
      <w:r w:rsidRPr="00C604C9">
        <w:rPr>
          <w:rFonts w:ascii="Helvetica Neue Light" w:hAnsi="Helvetica Neue Light"/>
          <w:color w:val="101010"/>
          <w:spacing w:val="1"/>
          <w:sz w:val="20"/>
          <w:u w:val="none"/>
        </w:rPr>
        <w:t xml:space="preserve">The jury justified its choice as follows: "Accessibility has become </w:t>
      </w:r>
      <w:r w:rsidRPr="00C604C9">
        <w:rPr>
          <w:rFonts w:ascii="Helvetica Neue Light" w:hAnsi="Helvetica Neue Light"/>
          <w:color w:val="101010"/>
          <w:spacing w:val="1"/>
          <w:sz w:val="20"/>
          <w:u w:val="none"/>
        </w:rPr>
        <w:t xml:space="preserve">a mega topic in </w:t>
      </w:r>
      <w:r w:rsidRPr="00C604C9">
        <w:rPr>
          <w:rFonts w:ascii="Helvetica Neue Light" w:hAnsi="Helvetica Neue Light"/>
          <w:color w:val="101010"/>
          <w:spacing w:val="1"/>
          <w:sz w:val="20"/>
          <w:u w:val="none"/>
        </w:rPr>
        <w:t xml:space="preserve">view of the demographic</w:t>
      </w:r>
      <w:bookmarkStart w:name="_GoBack" w:id="0"/>
      <w:bookmarkEnd w:id="0"/>
      <w:r w:rsidRPr="00C604C9">
        <w:rPr>
          <w:rFonts w:ascii="Helvetica Neue Light" w:hAnsi="Helvetica Neue Light"/>
          <w:color w:val="101010"/>
          <w:spacing w:val="1"/>
          <w:sz w:val="20"/>
          <w:u w:val="none"/>
        </w:rPr>
        <w:t xml:space="preserve"> change in society. </w:t>
      </w:r>
      <w:r w:rsidRPr="00C604C9">
        <w:rPr>
          <w:rFonts w:ascii="Helvetica Neue Light" w:hAnsi="Helvetica Neue Light"/>
          <w:color w:val="101010"/>
          <w:spacing w:val="1"/>
          <w:sz w:val="20"/>
          <w:u w:val="none"/>
        </w:rPr>
        <w:t xml:space="preserve">HEWI is responding to this changing market with </w:t>
      </w:r>
      <w:r w:rsidRPr="00C604C9">
        <w:rPr>
          <w:rFonts w:ascii="Helvetica Neue Light" w:hAnsi="Helvetica Neue Light"/>
          <w:color w:val="101010"/>
          <w:spacing w:val="1"/>
          <w:sz w:val="20"/>
          <w:u w:val="none"/>
        </w:rPr>
        <w:t xml:space="preserve">its excellently produced publication, the accompanying film and the accompanying </w:t>
      </w:r>
      <w:r w:rsidRPr="00C604C9">
        <w:rPr>
          <w:rFonts w:ascii="Helvetica Neue Light" w:hAnsi="Helvetica Neue Light"/>
          <w:color w:val="101010"/>
          <w:spacing w:val="1"/>
          <w:sz w:val="20"/>
          <w:u w:val="none"/>
        </w:rPr>
        <w:t xml:space="preserve">cross-media campaign. </w:t>
      </w:r>
    </w:p>
    <w:p w:rsidR="00C604C9" w:rsidP="00C604C9" w:rsidRDefault="00C604C9" w14:paraId="0E3914A2" w14:textId="77777777">
      <w:pPr>
        <w:spacing w:line="360" w:lineRule="auto"/>
        <w:jc w:val="both"/>
        <w:rPr>
          <w:rFonts w:ascii="Helvetica Neue Light" w:hAnsi="Helvetica Neue Light"/>
          <w:color w:val="101010"/>
          <w:spacing w:val="1"/>
          <w:sz w:val="20"/>
          <w:u w:val="none"/>
        </w:rPr>
      </w:pPr>
    </w:p>
    <w:p>
      <w:pPr>
        <w:spacing w:line="360" w:lineRule="auto"/>
        <w:jc w:val="both"/>
        <w:rPr>
          <w:rFonts w:ascii="Helvetica Neue Light" w:hAnsi="Helvetica Neue Light"/>
          <w:color w:val="101010"/>
          <w:spacing w:val="1"/>
          <w:sz w:val="20"/>
          <w:u w:val="none"/>
        </w:rPr>
      </w:pPr>
      <w:r w:rsidRPr="00C604C9">
        <w:rPr>
          <w:rFonts w:ascii="Helvetica Neue Light" w:hAnsi="Helvetica Neue Light"/>
          <w:color w:val="101010"/>
          <w:spacing w:val="1"/>
          <w:sz w:val="20"/>
          <w:u w:val="none"/>
        </w:rPr>
        <w:t xml:space="preserve">The content is highly sensitive and solution-oriented and the design is also very sophisticated. The fact that experts on the subject of universal design also have their say and underpin the relevance of the subject with expert arguments and statements makes the campaign and thus HEWI as a brand particularly credible."</w:t>
      </w:r>
    </w:p>
    <w:p w:rsidR="00C604C9" w:rsidP="00C604C9" w:rsidRDefault="00C604C9" w14:paraId="2E8C75F3" w14:textId="5D95AF63">
      <w:pPr>
        <w:spacing w:line="360" w:lineRule="auto"/>
        <w:jc w:val="both"/>
        <w:rPr>
          <w:rFonts w:ascii="Helvetica Neue Light" w:hAnsi="Helvetica Neue Light"/>
          <w:color w:val="101010"/>
          <w:spacing w:val="1"/>
          <w:sz w:val="20"/>
          <w:u w:val="none"/>
        </w:rPr>
      </w:pPr>
    </w:p>
    <w:p>
      <w:pPr>
        <w:spacing w:line="360" w:lineRule="auto"/>
        <w:jc w:val="both"/>
        <w:rPr>
          <w:rFonts w:ascii="Helvetica Neue Light" w:hAnsi="Helvetica Neue Light" w:cs="Arial"/>
          <w:bCs/>
          <w:sz w:val="36"/>
          <w:szCs w:val="36"/>
          <w:u w:val="none"/>
          <w:bdr w:val="none" w:color="auto" w:sz="0" w:space="0" w:frame="1"/>
        </w:rPr>
      </w:pPr>
      <w:r>
        <w:rPr>
          <w:rFonts w:ascii="Helvetica Neue Light" w:hAnsi="Helvetica Neue Light" w:cs="Arial"/>
          <w:bCs/>
          <w:sz w:val="36"/>
          <w:szCs w:val="36"/>
          <w:u w:val="none"/>
          <w:bdr w:val="none" w:color="auto" w:sz="0" w:space="0" w:frame="1"/>
        </w:rPr>
        <w:t xml:space="preserve">The human being in focus</w:t>
      </w:r>
    </w:p>
    <w:p>
      <w:pPr>
        <w:spacing w:line="360" w:lineRule="auto"/>
        <w:jc w:val="both"/>
        <w:rPr>
          <w:rFonts w:ascii="Helvetica Neue Light" w:hAnsi="Helvetica Neue Light"/>
          <w:color w:val="101010"/>
          <w:spacing w:val="1"/>
          <w:sz w:val="20"/>
          <w:u w:val="none"/>
        </w:rPr>
      </w:pPr>
      <w:r w:rsidRPr="00C604C9">
        <w:rPr>
          <w:rFonts w:ascii="Helvetica Neue Light" w:hAnsi="Helvetica Neue Light"/>
          <w:color w:val="101010"/>
          <w:spacing w:val="1"/>
          <w:sz w:val="20"/>
          <w:u w:val="none"/>
        </w:rPr>
        <w:t xml:space="preserve">The </w:t>
      </w:r>
      <w:r w:rsidRPr="00C604C9">
        <w:rPr>
          <w:rFonts w:ascii="Helvetica Neue Light" w:hAnsi="Helvetica Neue Light"/>
          <w:color w:val="101010"/>
          <w:spacing w:val="1"/>
          <w:sz w:val="20"/>
          <w:u w:val="none"/>
        </w:rPr>
        <w:t xml:space="preserve">redesign of </w:t>
      </w:r>
      <w:r w:rsidRPr="00C604C9">
        <w:rPr>
          <w:rFonts w:ascii="Helvetica Neue Light" w:hAnsi="Helvetica Neue Light"/>
          <w:color w:val="101010"/>
          <w:spacing w:val="1"/>
          <w:sz w:val="20"/>
          <w:u w:val="none"/>
        </w:rPr>
        <w:t xml:space="preserve">the </w:t>
      </w:r>
      <w:r w:rsidRPr="00C604C9">
        <w:rPr>
          <w:rFonts w:ascii="Helvetica Neue Light" w:hAnsi="Helvetica Neue Light"/>
          <w:color w:val="101010"/>
          <w:spacing w:val="1"/>
          <w:sz w:val="20"/>
          <w:u w:val="none"/>
        </w:rPr>
        <w:t xml:space="preserve">LifeSystem </w:t>
      </w:r>
      <w:r w:rsidRPr="00C604C9">
        <w:rPr>
          <w:rFonts w:ascii="Helvetica Neue Light" w:hAnsi="Helvetica Neue Light"/>
          <w:color w:val="101010"/>
          <w:spacing w:val="1"/>
          <w:sz w:val="20"/>
          <w:u w:val="none"/>
        </w:rPr>
        <w:t xml:space="preserve">barrier-free sanitary series </w:t>
      </w:r>
      <w:r w:rsidRPr="00C604C9">
        <w:rPr>
          <w:rFonts w:ascii="Helvetica Neue Light" w:hAnsi="Helvetica Neue Light"/>
          <w:color w:val="101010"/>
          <w:spacing w:val="1"/>
          <w:sz w:val="20"/>
          <w:u w:val="none"/>
        </w:rPr>
        <w:t xml:space="preserve">was also honoured and is one of the winners of the </w:t>
      </w:r>
      <w:r w:rsidRPr="00C604C9">
        <w:rPr>
          <w:rFonts w:ascii="Helvetica Neue Light" w:hAnsi="Helvetica Neue Light"/>
          <w:color w:val="101010"/>
          <w:spacing w:val="1"/>
          <w:sz w:val="20"/>
          <w:u w:val="none"/>
        </w:rPr>
        <w:t xml:space="preserve">Iconic </w:t>
      </w:r>
      <w:r w:rsidRPr="00C604C9">
        <w:rPr>
          <w:rFonts w:ascii="Helvetica Neue Light" w:hAnsi="Helvetica Neue Light"/>
          <w:color w:val="101010"/>
          <w:spacing w:val="1"/>
          <w:sz w:val="20"/>
          <w:u w:val="none"/>
        </w:rPr>
        <w:t xml:space="preserve">Awards 2021. The </w:t>
      </w:r>
      <w:r w:rsidRPr="00C604C9">
        <w:rPr>
          <w:rFonts w:ascii="Helvetica Neue Light" w:hAnsi="Helvetica Neue Light"/>
          <w:color w:val="101010"/>
          <w:spacing w:val="1"/>
          <w:sz w:val="20"/>
          <w:u w:val="none"/>
        </w:rPr>
        <w:lastRenderedPageBreak/>
        <w:t xml:space="preserve">professional system </w:t>
      </w:r>
      <w:r w:rsidRPr="00C604C9">
        <w:rPr>
          <w:rFonts w:ascii="Helvetica Neue Light" w:hAnsi="Helvetica Neue Light"/>
          <w:color w:val="101010"/>
          <w:spacing w:val="1"/>
          <w:sz w:val="20"/>
          <w:u w:val="none"/>
        </w:rPr>
        <w:t xml:space="preserve">for </w:t>
      </w:r>
      <w:r w:rsidRPr="00C604C9">
        <w:rPr>
          <w:rFonts w:ascii="Helvetica Neue Light" w:hAnsi="Helvetica Neue Light"/>
          <w:color w:val="101010"/>
          <w:spacing w:val="1"/>
          <w:sz w:val="20"/>
          <w:u w:val="none"/>
        </w:rPr>
        <w:t xml:space="preserve">care has </w:t>
      </w:r>
      <w:r w:rsidRPr="00C604C9">
        <w:rPr>
          <w:rFonts w:ascii="Helvetica Neue Light" w:hAnsi="Helvetica Neue Light"/>
          <w:color w:val="101010"/>
          <w:spacing w:val="1"/>
          <w:sz w:val="20"/>
          <w:u w:val="none"/>
        </w:rPr>
        <w:t xml:space="preserve">been awarded for outstanding design quality in the product category.</w:t>
      </w:r>
      <w:r w:rsidRPr="00C604C9">
        <w:rPr>
          <w:rFonts w:ascii="Helvetica Neue Light" w:hAnsi="Helvetica Neue Light"/>
          <w:color w:val="101010"/>
          <w:spacing w:val="1"/>
          <w:sz w:val="20"/>
          <w:u w:val="none"/>
        </w:rPr>
        <w:t xml:space="preserve">  </w:t>
      </w:r>
    </w:p>
    <w:p w:rsidRPr="00C604C9" w:rsidR="00C604C9" w:rsidP="00C604C9" w:rsidRDefault="00C604C9" w14:paraId="57C60102" w14:textId="77777777">
      <w:pPr>
        <w:spacing w:line="360" w:lineRule="auto"/>
        <w:jc w:val="both"/>
        <w:rPr>
          <w:rFonts w:ascii="Helvetica Neue Light" w:hAnsi="Helvetica Neue Light"/>
          <w:color w:val="101010"/>
          <w:spacing w:val="1"/>
          <w:sz w:val="20"/>
          <w:u w:val="none"/>
        </w:rPr>
      </w:pPr>
    </w:p>
    <w:p>
      <w:pPr>
        <w:spacing w:line="360" w:lineRule="auto"/>
        <w:jc w:val="both"/>
        <w:rPr>
          <w:rFonts w:ascii="Helvetica Neue Light" w:hAnsi="Helvetica Neue Light"/>
          <w:color w:val="101010"/>
          <w:spacing w:val="1"/>
          <w:sz w:val="20"/>
          <w:u w:val="none"/>
        </w:rPr>
      </w:pPr>
      <w:r w:rsidRPr="00C604C9">
        <w:rPr>
          <w:rFonts w:ascii="Helvetica Neue Light" w:hAnsi="Helvetica Neue Light"/>
          <w:color w:val="101010"/>
          <w:spacing w:val="1"/>
          <w:sz w:val="20"/>
          <w:u w:val="none"/>
        </w:rPr>
        <w:t xml:space="preserve">LifeSystem </w:t>
      </w:r>
      <w:r w:rsidRPr="00C604C9">
        <w:rPr>
          <w:rFonts w:ascii="Helvetica Neue Light" w:hAnsi="Helvetica Neue Light"/>
          <w:color w:val="101010"/>
          <w:spacing w:val="1"/>
          <w:sz w:val="20"/>
          <w:u w:val="none"/>
        </w:rPr>
        <w:t xml:space="preserve">puts people at the centre. The system can be used independently of physical conditions. Flexibly usable products promote people's independence. The products can be adapted to the user's body dimensions and were developed according to ergonomic and kinaesthetic aspects. </w:t>
      </w:r>
    </w:p>
    <w:p w:rsidRPr="00C604C9" w:rsidR="00C604C9" w:rsidP="00C604C9" w:rsidRDefault="00C604C9" w14:paraId="3C425205" w14:textId="77777777">
      <w:pPr>
        <w:spacing w:line="360" w:lineRule="auto"/>
        <w:jc w:val="both"/>
        <w:rPr>
          <w:rFonts w:ascii="Helvetica Neue Light" w:hAnsi="Helvetica Neue Light"/>
          <w:color w:val="101010"/>
          <w:spacing w:val="1"/>
          <w:sz w:val="20"/>
          <w:u w:val="none"/>
        </w:rPr>
      </w:pPr>
    </w:p>
    <w:p>
      <w:pPr>
        <w:spacing w:line="360" w:lineRule="auto"/>
        <w:jc w:val="both"/>
        <w:rPr>
          <w:rFonts w:ascii="Helvetica Neue Light" w:hAnsi="Helvetica Neue Light"/>
          <w:color w:val="101010"/>
          <w:spacing w:val="1"/>
          <w:sz w:val="20"/>
          <w:u w:val="none"/>
        </w:rPr>
      </w:pPr>
      <w:r w:rsidRPr="00C604C9">
        <w:rPr>
          <w:rFonts w:ascii="Helvetica Neue Light" w:hAnsi="Helvetica Neue Light"/>
          <w:color w:val="101010"/>
          <w:spacing w:val="1"/>
          <w:sz w:val="20"/>
          <w:u w:val="none"/>
        </w:rPr>
        <w:t xml:space="preserve">Well thought-out product details offer safe and comfortable use. Together, the individual products create an intelligent and aesthetically designed system. The </w:t>
      </w:r>
      <w:r w:rsidRPr="00C604C9">
        <w:rPr>
          <w:rFonts w:ascii="Helvetica Neue Light" w:hAnsi="Helvetica Neue Light"/>
          <w:color w:val="101010"/>
          <w:spacing w:val="1"/>
          <w:sz w:val="20"/>
          <w:u w:val="none"/>
        </w:rPr>
        <w:t xml:space="preserve">redesign </w:t>
      </w:r>
      <w:r w:rsidRPr="00C604C9">
        <w:rPr>
          <w:rFonts w:ascii="Helvetica Neue Light" w:hAnsi="Helvetica Neue Light"/>
          <w:color w:val="101010"/>
          <w:spacing w:val="1"/>
          <w:sz w:val="20"/>
          <w:u w:val="none"/>
        </w:rPr>
        <w:t xml:space="preserve">offers new interfaces and extended functions, thus </w:t>
      </w:r>
      <w:r w:rsidRPr="00C604C9">
        <w:rPr>
          <w:rFonts w:ascii="Helvetica Neue Light" w:hAnsi="Helvetica Neue Light"/>
          <w:color w:val="101010"/>
          <w:spacing w:val="1"/>
          <w:sz w:val="20"/>
          <w:u w:val="none"/>
        </w:rPr>
        <w:t xml:space="preserve">supporting </w:t>
      </w:r>
      <w:r w:rsidRPr="00C604C9">
        <w:rPr>
          <w:rFonts w:ascii="Helvetica Neue Light" w:hAnsi="Helvetica Neue Light"/>
          <w:color w:val="101010"/>
          <w:spacing w:val="1"/>
          <w:sz w:val="20"/>
          <w:u w:val="none"/>
        </w:rPr>
        <w:t xml:space="preserve">caregivers in their daily work. </w:t>
      </w:r>
    </w:p>
    <w:p w:rsidRPr="00C604C9" w:rsidR="00C604C9" w:rsidP="00C604C9" w:rsidRDefault="00C604C9" w14:paraId="6613109A" w14:textId="77777777">
      <w:pPr>
        <w:spacing w:line="360" w:lineRule="auto"/>
        <w:jc w:val="both"/>
        <w:rPr>
          <w:rFonts w:ascii="Helvetica Neue Light" w:hAnsi="Helvetica Neue Light"/>
          <w:color w:val="101010"/>
          <w:spacing w:val="1"/>
          <w:sz w:val="20"/>
          <w:u w:val="none"/>
        </w:rPr>
      </w:pPr>
    </w:p>
    <w:p>
      <w:pPr>
        <w:spacing w:line="360" w:lineRule="auto"/>
        <w:jc w:val="both"/>
        <w:rPr>
          <w:rFonts w:ascii="Helvetica Neue Light" w:hAnsi="Helvetica Neue Light"/>
          <w:color w:val="auto"/>
          <w:sz w:val="20"/>
          <w:u w:val="none"/>
        </w:rPr>
      </w:pPr>
      <w:r w:rsidRPr="00C604C9">
        <w:rPr>
          <w:rFonts w:ascii="Helvetica Neue Light" w:hAnsi="Helvetica Neue Light"/>
          <w:color w:val="101010"/>
          <w:spacing w:val="1"/>
          <w:sz w:val="20"/>
          <w:u w:val="none"/>
        </w:rPr>
        <w:t xml:space="preserve">Visionary architecture, innovative products and sustainable communication: with the </w:t>
      </w:r>
      <w:r w:rsidRPr="00C604C9">
        <w:rPr>
          <w:rFonts w:ascii="Helvetica Neue Light" w:hAnsi="Helvetica Neue Light"/>
          <w:color w:val="101010"/>
          <w:spacing w:val="1"/>
          <w:sz w:val="20"/>
          <w:u w:val="none"/>
        </w:rPr>
        <w:t xml:space="preserve">Iconic </w:t>
      </w:r>
      <w:r w:rsidRPr="00C604C9">
        <w:rPr>
          <w:rFonts w:ascii="Helvetica Neue Light" w:hAnsi="Helvetica Neue Light"/>
          <w:color w:val="101010"/>
          <w:spacing w:val="1"/>
          <w:sz w:val="20"/>
          <w:u w:val="none"/>
        </w:rPr>
        <w:t xml:space="preserve">Awards the </w:t>
      </w:r>
      <w:r w:rsidRPr="00C604C9">
        <w:rPr>
          <w:rFonts w:ascii="Helvetica Neue Light" w:hAnsi="Helvetica Neue Light"/>
          <w:color w:val="101010"/>
          <w:spacing w:val="1"/>
          <w:sz w:val="20"/>
          <w:u w:val="none"/>
        </w:rPr>
        <w:t xml:space="preserve">German Design Council has created </w:t>
      </w:r>
      <w:r w:rsidRPr="00C604C9">
        <w:rPr>
          <w:rFonts w:ascii="Helvetica Neue Light" w:hAnsi="Helvetica Neue Light"/>
          <w:color w:val="101010"/>
          <w:spacing w:val="1"/>
          <w:sz w:val="20"/>
          <w:u w:val="none"/>
        </w:rPr>
        <w:t xml:space="preserve">an architecture and design competition that evaluates the interplay of all disciplines in the world of furnishings. Every year the jury awards prizes to designers, planners, project developers and companies who stand out for their forward-looking achievements - including HEWI.</w:t>
      </w:r>
    </w:p>
    <w:p w:rsidR="001234BE" w:rsidP="00105248" w:rsidRDefault="001234BE" w14:paraId="45FB0818" w14:textId="77777777">
      <w:pPr>
        <w:spacing w:line="360" w:lineRule="auto"/>
        <w:jc w:val="both"/>
        <w:rPr>
          <w:rFonts w:ascii="Helvetica Neue Light" w:hAnsi="Helvetica Neue Light"/>
          <w:sz w:val="20"/>
          <w:u w:val="none"/>
          <w:shd w:val="clear" w:color="auto" w:fill="FFFFFF"/>
        </w:rPr>
      </w:pPr>
    </w:p>
    <w:p w:rsidRPr="00105248" w:rsidR="00105248" w:rsidP="00105248" w:rsidRDefault="00105248" w14:paraId="049F31CB" w14:textId="77777777">
      <w:pPr>
        <w:spacing w:line="360" w:lineRule="auto"/>
        <w:jc w:val="both"/>
        <w:rPr>
          <w:rFonts w:ascii="Helvetica Neue Light" w:hAnsi="Helvetica Neue Light"/>
          <w:b/>
          <w:sz w:val="20"/>
          <w:u w:val="none"/>
        </w:rPr>
      </w:pPr>
    </w:p>
    <w:p w:rsidRPr="00105248" w:rsidR="00C36A24" w:rsidP="00105248" w:rsidRDefault="00C36A24" w14:paraId="53128261" w14:textId="77777777">
      <w:pPr>
        <w:spacing w:line="360" w:lineRule="auto"/>
        <w:jc w:val="both"/>
        <w:rPr>
          <w:rFonts w:ascii="Helvetica Neue Light" w:hAnsi="Helvetica Neue Light"/>
          <w:color w:val="auto"/>
          <w:sz w:val="20"/>
          <w:u w:val="none"/>
        </w:rPr>
      </w:pPr>
    </w:p>
    <w:p w:rsidRPr="00105248" w:rsidR="00C36A24" w:rsidP="00C36A24" w:rsidRDefault="00C36A24" w14:paraId="62486C05" w14:textId="77777777">
      <w:pPr>
        <w:spacing w:line="360" w:lineRule="auto"/>
        <w:jc w:val="both"/>
        <w:rPr>
          <w:rFonts w:ascii="Helvetica Neue Light" w:hAnsi="Helvetica Neue Light"/>
          <w:color w:val="auto"/>
          <w:sz w:val="20"/>
          <w:u w:val="none"/>
        </w:rPr>
      </w:pPr>
    </w:p>
    <w:sectPr w:rsidRPr="00105248" w:rsidR="00C36A24" w:rsidSect="00861B15">
      <w:headerReference w:type="default" r:id="rId10"/>
      <w:footerReference w:type="even" r:id="rId11"/>
      <w:footerReference w:type="default" r:id="rId12"/>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327" w:rsidRDefault="00B92327" w14:paraId="5B0D3B69" w14:textId="77777777">
      <w:r>
        <w:separator/>
      </w:r>
    </w:p>
  </w:endnote>
  <w:endnote w:type="continuationSeparator" w:id="0">
    <w:p w:rsidR="00B92327" w:rsidRDefault="00B92327" w14:paraId="7A6E402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45 Light">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hAnchor="margin" w:vAnchor="text"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 xml:space="preserve">Fehler! Textmarke nicht definiert.</w:t>
    </w:r>
    <w:r>
      <w:rPr>
        <w:rStyle w:val="Seitenzahl"/>
      </w:rPr>
      <w:fldChar w:fldCharType="end"/>
    </w:r>
  </w:p>
  <w:p w:rsidR="00861B15" w:rsidRDefault="00861B15" w14:paraId="3461D779" w14:textId="77777777">
    <w:pPr>
      <w:pStyle w:val="Fuzeile"/>
      <w:ind w:firstLine="360"/>
    </w:pPr>
  </w:p>
</w:ftr>
</file>

<file path=word/footer2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tabs>
        <w:tab w:val="left" w:pos="7655"/>
      </w:tabs>
      <w:spacing w:before="240"/>
      <w:ind w:end="360"/>
      <w:rPr>
        <w:rFonts w:ascii="Arial" w:hAnsi="Arial"/>
        <w:sz w:val="19"/>
        <w:u w:val="none"/>
      </w:rPr>
    </w:pPr>
    <w:r>
      <w:rPr>
        <w:rStyle w:val="Seitenzahl"/>
        <w:rFonts w:ascii="Arial" w:hAnsi="Arial"/>
        <w:sz w:val="20"/>
        <w:u w:val="none"/>
      </w:rPr>
      <w:tab/>
    </w:r>
    <w:r>
      <w:rPr>
        <w:rStyle w:val="Seitenzahl"/>
        <w:rFonts w:ascii="Arial" w:hAnsi="Arial"/>
        <w:sz w:val="20"/>
        <w:u w:val="none"/>
      </w:rPr>
      <w:tab/>
    </w:r>
    <w:r>
      <w:rPr>
        <w:rStyle w:val="Seitenzahl"/>
        <w:rFonts w:ascii="Arial" w:hAnsi="Arial"/>
        <w:sz w:val="20"/>
        <w:u w:val="none"/>
      </w:rPr>
      <w:fldChar w:fldCharType="begin"/>
    </w:r>
    <w:r>
      <w:rPr>
        <w:rStyle w:val="Seitenzahl"/>
        <w:rFonts w:ascii="Arial" w:hAnsi="Arial"/>
        <w:sz w:val="20"/>
        <w:u w:val="none"/>
      </w:rPr>
      <w:instrText xml:space="preserve"> </w:instrText>
    </w:r>
    <w:r w:rsidR="00BD50CA">
      <w:rPr>
        <w:rStyle w:val="Seitenzahl"/>
        <w:rFonts w:ascii="Arial" w:hAnsi="Arial"/>
        <w:sz w:val="20"/>
        <w:u w:val="none"/>
      </w:rPr>
      <w:instrText>PAGE</w:instrText>
    </w:r>
    <w:r>
      <w:rPr>
        <w:rStyle w:val="Seitenzahl"/>
        <w:rFonts w:ascii="Arial" w:hAnsi="Arial"/>
        <w:sz w:val="20"/>
        <w:u w:val="none"/>
      </w:rPr>
      <w:instrText xml:space="preserve"> </w:instrText>
    </w:r>
    <w:r>
      <w:rPr>
        <w:rStyle w:val="Seitenzahl"/>
        <w:rFonts w:ascii="Arial" w:hAnsi="Arial"/>
        <w:sz w:val="20"/>
        <w:u w:val="none"/>
      </w:rPr>
      <w:fldChar w:fldCharType="separate"/>
    </w:r>
    <w:r w:rsidR="004E45D1">
      <w:rPr>
        <w:rStyle w:val="Seitenzahl"/>
        <w:rFonts w:ascii="Arial" w:hAnsi="Arial"/>
        <w:noProof/>
        <w:sz w:val="20"/>
        <w:u w:val="none"/>
      </w:rPr>
      <w:t xml:space="preserve">1</w:t>
    </w:r>
    <w:r>
      <w:rPr>
        <w:rStyle w:val="Seitenzahl"/>
        <w:rFonts w:ascii="Arial" w:hAnsi="Arial"/>
        <w:sz w:val="20"/>
        <w:u w:val="none"/>
      </w:rPr>
      <w:fldChar w:fldCharType="end"/>
    </w:r>
    <w:r>
      <w:rPr>
        <w:rStyle w:val="Seitenzahl"/>
        <w:rFonts w:ascii="Arial" w:hAnsi="Arial"/>
        <w:sz w:val="20"/>
        <w:u w:val="none"/>
      </w:rPr>
      <w:t xml:space="preserve"> / </w:t>
    </w:r>
    <w:r>
      <w:rPr>
        <w:rStyle w:val="Seitenzahl"/>
        <w:rFonts w:ascii="Arial" w:hAnsi="Arial"/>
        <w:sz w:val="20"/>
        <w:u w:val="none"/>
      </w:rPr>
      <w:fldChar w:fldCharType="begin"/>
    </w:r>
    <w:r>
      <w:rPr>
        <w:rStyle w:val="Seitenzahl"/>
        <w:rFonts w:ascii="Arial" w:hAnsi="Arial"/>
        <w:sz w:val="20"/>
        <w:u w:val="none"/>
      </w:rPr>
      <w:instrText xml:space="preserve"> </w:instrText>
    </w:r>
    <w:r w:rsidR="00BD50CA">
      <w:rPr>
        <w:rStyle w:val="Seitenzahl"/>
        <w:rFonts w:ascii="Arial" w:hAnsi="Arial"/>
        <w:sz w:val="20"/>
        <w:u w:val="none"/>
      </w:rPr>
      <w:instrText>NUMPAGES</w:instrText>
    </w:r>
    <w:r>
      <w:rPr>
        <w:rStyle w:val="Seitenzahl"/>
        <w:rFonts w:ascii="Arial" w:hAnsi="Arial"/>
        <w:sz w:val="20"/>
        <w:u w:val="none"/>
      </w:rPr>
      <w:instrText xml:space="preserve"> </w:instrText>
    </w:r>
    <w:r>
      <w:rPr>
        <w:rStyle w:val="Seitenzahl"/>
        <w:rFonts w:ascii="Arial" w:hAnsi="Arial"/>
        <w:sz w:val="20"/>
        <w:u w:val="none"/>
      </w:rPr>
      <w:fldChar w:fldCharType="separate"/>
    </w:r>
    <w:r w:rsidR="004E45D1">
      <w:rPr>
        <w:rStyle w:val="Seitenzahl"/>
        <w:rFonts w:ascii="Arial" w:hAnsi="Arial"/>
        <w:noProof/>
        <w:sz w:val="20"/>
        <w:u w:val="none"/>
      </w:rPr>
      <w:t xml:space="preserve">2</w:t>
    </w:r>
    <w:r>
      <w:rPr>
        <w:rStyle w:val="Seitenzahl"/>
        <w:rFonts w:ascii="Arial" w:hAnsi="Arial"/>
        <w:sz w:val="20"/>
        <w:u w:val="none"/>
      </w:rPr>
      <w:fldChar w:fldCharType="end"/>
    </w:r>
    <w:r>
      <w:rPr>
        <w:rFonts w:ascii="Arial" w:hAnsi="Arial"/>
        <w:sz w:val="19"/>
        <w:u w:val="none"/>
      </w:rPr>
      <w:tab/>
      <w:t xml:space="preserve"> </w:t>
    </w:r>
  </w:p>
  <w:p w:rsidR="00861B15" w:rsidRDefault="00861B15" w14:paraId="49C934CF" w14:textId="77777777">
    <w:pPr>
      <w:pStyle w:val="Fuzeile"/>
      <w:spacing w:before="240"/>
      <w:rPr>
        <w:rFonts w:ascii="Helvetica 45 Light" w:hAnsi="Helvetica 45 Light"/>
        <w:sz w:val="19"/>
        <w:u w:val="none"/>
      </w:rPr>
    </w:pPr>
    <w:r>
      <w:rPr>
        <w:rFonts w:ascii="Helvetica 45 Light" w:hAnsi="Helvetica 45 Light"/>
        <w:sz w:val="19"/>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327" w:rsidRDefault="00B92327" w14:paraId="506E0BC6" w14:textId="77777777">
      <w:r>
        <w:separator/>
      </w:r>
    </w:p>
  </w:footnote>
  <w:footnote w:type="continuationSeparator" w:id="0">
    <w:p w:rsidR="00B92327" w:rsidRDefault="00B92327" w14:paraId="611A1FAC" w14:textId="77777777">
      <w:r>
        <w:continuationSeparator/>
      </w:r>
    </w:p>
  </w:footnote>
</w:footnotes>
</file>

<file path=word/header11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15" w:rsidRDefault="00861B15" w14:paraId="3CF2D8B6" w14:textId="77777777">
    <w:pPr>
      <w:pStyle w:val="Kopfzeile"/>
      <w:rPr>
        <w:rFonts w:ascii="Helvetica Neue Light" w:hAnsi="Helvetica Neue Light"/>
        <w:sz w:val="52"/>
        <w:u w:val="none"/>
      </w:rPr>
    </w:pPr>
  </w:p>
  <w:p>
    <w:pPr>
      <w:pStyle w:val="Kopfzeile"/>
      <w:rPr>
        <w:rFonts w:ascii="Helvetica Neue Light" w:hAnsi="Helvetica Neue Light"/>
        <w:sz w:val="52"/>
        <w:u w:val="none"/>
      </w:rPr>
    </w:pPr>
    <w:r>
      <w:rPr>
        <w:noProof/>
      </w:rPr>
      <w:drawing>
        <wp:anchor distT="0" distB="0" distL="114300" distR="114300" simplePos="0" relativeHeight="251657728" behindDoc="0" locked="0" layoutInCell="1" allowOverlap="1" wp14:editId="07777777" wp14:anchorId="36255F36">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520"/>
              <wp:lineTo x="21115" y="20520"/>
              <wp:lineTo x="21115" y="0"/>
              <wp:lineTo x="0" y="0"/>
            </wp:wrapPolygon>
          </wp:wrapTight>
          <wp:docPr id="1" name="Bild 1"/>
          <wp:cNvGraphicFramePr>
            <a:graphicFrameLocks noChangeAspect="1"/>
          </wp:cNvGraphicFramePr>
          <a:graphic>
            <a:graphicData uri="http://schemas.openxmlformats.org/drawingml/2006/picture">
              <pic:pic>
                <pic:nvPicPr>
                  <pic:cNvPr id="0" name="Picture 1"/>
                  <pic:cNvPicPr>
                    <a:picLocks noChangeAspect="1" noChangeArrowheads="1"/>
                  </pic:cNvPicPr>
                </pic:nvPicPr>
                <pic:blipFill>
                  <a:blip r:embed="rId1">
                    <a:extLst>
                      <a:ext uri="{28A0092B-C50C-407E-A947-70E740481C1C}">
                        <a14:useLocalDpi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1B15">
      <w:rPr>
        <w:rFonts w:ascii="Helvetica Neue Light" w:hAnsi="Helvetica Neue Light"/>
        <w:sz w:val="52"/>
        <w:u w:val="none"/>
      </w:rPr>
      <w:t xml:space="preserve">Press release</w:t>
    </w:r>
  </w:p>
  <w:p w:rsidR="00861B15" w:rsidRDefault="00861B15" w14:paraId="0FB78278" w14:textId="77777777">
    <w:pPr>
      <w:pStyle w:val="Kopfzeile"/>
    </w:pPr>
  </w:p>
  <w:p w:rsidR="00861B15" w:rsidRDefault="00861B15" w14:paraId="1FC39945"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54"/>
    <w:rsid w:val="000066ED"/>
    <w:rsid w:val="00041D37"/>
    <w:rsid w:val="00046B6F"/>
    <w:rsid w:val="0006630E"/>
    <w:rsid w:val="00067C4E"/>
    <w:rsid w:val="00080465"/>
    <w:rsid w:val="00082204"/>
    <w:rsid w:val="00096A10"/>
    <w:rsid w:val="000A0A54"/>
    <w:rsid w:val="000A5E60"/>
    <w:rsid w:val="00102BE2"/>
    <w:rsid w:val="00105248"/>
    <w:rsid w:val="001234BE"/>
    <w:rsid w:val="001252E1"/>
    <w:rsid w:val="001502AE"/>
    <w:rsid w:val="001632CE"/>
    <w:rsid w:val="0016666C"/>
    <w:rsid w:val="001671E0"/>
    <w:rsid w:val="00190E7F"/>
    <w:rsid w:val="00191D5A"/>
    <w:rsid w:val="001C1929"/>
    <w:rsid w:val="001C61ED"/>
    <w:rsid w:val="001D32E8"/>
    <w:rsid w:val="001E1449"/>
    <w:rsid w:val="00202804"/>
    <w:rsid w:val="00216D48"/>
    <w:rsid w:val="00231096"/>
    <w:rsid w:val="00241CB3"/>
    <w:rsid w:val="00273524"/>
    <w:rsid w:val="002857FF"/>
    <w:rsid w:val="002A2636"/>
    <w:rsid w:val="002A4A1B"/>
    <w:rsid w:val="002A6C49"/>
    <w:rsid w:val="002A718B"/>
    <w:rsid w:val="002C2F23"/>
    <w:rsid w:val="002F2C84"/>
    <w:rsid w:val="00302FF1"/>
    <w:rsid w:val="00306587"/>
    <w:rsid w:val="003132B5"/>
    <w:rsid w:val="00332D26"/>
    <w:rsid w:val="00356447"/>
    <w:rsid w:val="00357BB9"/>
    <w:rsid w:val="00392EE9"/>
    <w:rsid w:val="003A25CB"/>
    <w:rsid w:val="003A5DD7"/>
    <w:rsid w:val="003B24A2"/>
    <w:rsid w:val="003F3DA1"/>
    <w:rsid w:val="004101E0"/>
    <w:rsid w:val="004134DA"/>
    <w:rsid w:val="00420DC6"/>
    <w:rsid w:val="004C0126"/>
    <w:rsid w:val="004E45D1"/>
    <w:rsid w:val="00506871"/>
    <w:rsid w:val="00514F43"/>
    <w:rsid w:val="00517621"/>
    <w:rsid w:val="00563B05"/>
    <w:rsid w:val="00566C86"/>
    <w:rsid w:val="005A3BA6"/>
    <w:rsid w:val="005E0C9B"/>
    <w:rsid w:val="005F000A"/>
    <w:rsid w:val="005F325A"/>
    <w:rsid w:val="00610FC0"/>
    <w:rsid w:val="006145CA"/>
    <w:rsid w:val="006175BB"/>
    <w:rsid w:val="00621FA9"/>
    <w:rsid w:val="006277F9"/>
    <w:rsid w:val="00636F83"/>
    <w:rsid w:val="00650D26"/>
    <w:rsid w:val="006570BF"/>
    <w:rsid w:val="00661709"/>
    <w:rsid w:val="00661C54"/>
    <w:rsid w:val="00664D7D"/>
    <w:rsid w:val="00673F16"/>
    <w:rsid w:val="006766E3"/>
    <w:rsid w:val="0069628E"/>
    <w:rsid w:val="006A1267"/>
    <w:rsid w:val="006B34B1"/>
    <w:rsid w:val="006C1434"/>
    <w:rsid w:val="006F1C12"/>
    <w:rsid w:val="00721A6B"/>
    <w:rsid w:val="00725C96"/>
    <w:rsid w:val="007273B8"/>
    <w:rsid w:val="00775849"/>
    <w:rsid w:val="007B6270"/>
    <w:rsid w:val="007D051C"/>
    <w:rsid w:val="007D4E52"/>
    <w:rsid w:val="007E4898"/>
    <w:rsid w:val="00802DE7"/>
    <w:rsid w:val="008139EF"/>
    <w:rsid w:val="00814B3B"/>
    <w:rsid w:val="008407F6"/>
    <w:rsid w:val="008421F5"/>
    <w:rsid w:val="00861B15"/>
    <w:rsid w:val="00875666"/>
    <w:rsid w:val="00881F31"/>
    <w:rsid w:val="00883D6F"/>
    <w:rsid w:val="008931C9"/>
    <w:rsid w:val="00897ED3"/>
    <w:rsid w:val="008A1D19"/>
    <w:rsid w:val="008A2D80"/>
    <w:rsid w:val="008D0D0E"/>
    <w:rsid w:val="00920F35"/>
    <w:rsid w:val="0092728B"/>
    <w:rsid w:val="00941FE9"/>
    <w:rsid w:val="00976A1C"/>
    <w:rsid w:val="009901E0"/>
    <w:rsid w:val="0099047C"/>
    <w:rsid w:val="009B4CF3"/>
    <w:rsid w:val="009D18CD"/>
    <w:rsid w:val="009D6057"/>
    <w:rsid w:val="009E0FFE"/>
    <w:rsid w:val="009E57AB"/>
    <w:rsid w:val="009E71A9"/>
    <w:rsid w:val="00A14003"/>
    <w:rsid w:val="00A20DD4"/>
    <w:rsid w:val="00A21033"/>
    <w:rsid w:val="00A53D2C"/>
    <w:rsid w:val="00A62537"/>
    <w:rsid w:val="00A93354"/>
    <w:rsid w:val="00AA5AA8"/>
    <w:rsid w:val="00AB6390"/>
    <w:rsid w:val="00AE1611"/>
    <w:rsid w:val="00AE3E67"/>
    <w:rsid w:val="00AE4A01"/>
    <w:rsid w:val="00B21FA3"/>
    <w:rsid w:val="00B231EB"/>
    <w:rsid w:val="00B32DA2"/>
    <w:rsid w:val="00B37E34"/>
    <w:rsid w:val="00B40DAD"/>
    <w:rsid w:val="00B54B39"/>
    <w:rsid w:val="00B561E3"/>
    <w:rsid w:val="00B671B8"/>
    <w:rsid w:val="00B864A2"/>
    <w:rsid w:val="00B92327"/>
    <w:rsid w:val="00BB2E4A"/>
    <w:rsid w:val="00BD50CA"/>
    <w:rsid w:val="00BD66EA"/>
    <w:rsid w:val="00BE284B"/>
    <w:rsid w:val="00C03D66"/>
    <w:rsid w:val="00C31B75"/>
    <w:rsid w:val="00C36A24"/>
    <w:rsid w:val="00C538FA"/>
    <w:rsid w:val="00C5684B"/>
    <w:rsid w:val="00C604C9"/>
    <w:rsid w:val="00C63A4C"/>
    <w:rsid w:val="00C73A48"/>
    <w:rsid w:val="00C772FA"/>
    <w:rsid w:val="00CC2B5C"/>
    <w:rsid w:val="00CE3A9A"/>
    <w:rsid w:val="00D07F26"/>
    <w:rsid w:val="00D13CF0"/>
    <w:rsid w:val="00D23A33"/>
    <w:rsid w:val="00D27AE9"/>
    <w:rsid w:val="00D341E7"/>
    <w:rsid w:val="00D61038"/>
    <w:rsid w:val="00D613F5"/>
    <w:rsid w:val="00D62463"/>
    <w:rsid w:val="00D711C9"/>
    <w:rsid w:val="00D7463F"/>
    <w:rsid w:val="00D77281"/>
    <w:rsid w:val="00DD3EAE"/>
    <w:rsid w:val="00DE64D3"/>
    <w:rsid w:val="00DF217D"/>
    <w:rsid w:val="00E04992"/>
    <w:rsid w:val="00E04D69"/>
    <w:rsid w:val="00E13336"/>
    <w:rsid w:val="00E46C9E"/>
    <w:rsid w:val="00E542DA"/>
    <w:rsid w:val="00E87059"/>
    <w:rsid w:val="00E90B5C"/>
    <w:rsid w:val="00E97B72"/>
    <w:rsid w:val="00EB1939"/>
    <w:rsid w:val="00EB476F"/>
    <w:rsid w:val="00EC0A0E"/>
    <w:rsid w:val="00EC304A"/>
    <w:rsid w:val="00ED170B"/>
    <w:rsid w:val="00EF5889"/>
    <w:rsid w:val="00F369C0"/>
    <w:rsid w:val="00F438EB"/>
    <w:rsid w:val="00FC2EB7"/>
    <w:rsid w:val="00FD144D"/>
    <w:rsid w:val="00FD297E"/>
    <w:rsid w:val="00FE6A23"/>
    <w:rsid w:val="00FE7C13"/>
    <w:rsid w:val="00FF59D3"/>
    <w:rsid w:val="108A9C20"/>
    <w:rsid w:val="44EDC841"/>
    <w:rsid w:val="76E8F59B"/>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33DCC3"/>
  <w15:chartTrackingRefBased/>
  <w15:docId w15:val="{36FC89E8-91EC-4AC5-B415-A451BB0F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de-DE"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Standard">
    <w:name w:val="Normal"/>
    <w:qFormat/>
    <w:rPr>
      <w:rFonts w:ascii="Courier New" w:hAnsi="Courier New"/>
      <w:color w:val="000000"/>
      <w:sz w:val="24"/>
      <w:u w:val="single"/>
      <w:lang w:eastAsia="de-DE"/>
    </w:rPr>
  </w:style>
  <w:style w:type="paragraph" w:styleId="berschrift1">
    <w:name w:val="heading 1"/>
    <w:basedOn w:val="Standard"/>
    <w:next w:val="Standard"/>
    <w:qFormat/>
    <w:pPr>
      <w:keepNext/>
      <w:spacing w:line="420" w:lineRule="atLeast"/>
      <w:outlineLvl w:val="0"/>
    </w:pPr>
    <w:rPr>
      <w:rFonts w:ascii="Arial" w:hAnsi="Arial"/>
      <w:b/>
      <w:color w:val="auto"/>
      <w:sz w:val="28"/>
      <w:u w:val="none"/>
    </w:rPr>
  </w:style>
  <w:style w:type="paragraph" w:styleId="berschrift2">
    <w:name w:val="heading 2"/>
    <w:basedOn w:val="Standard"/>
    <w:next w:val="Standard"/>
    <w:qFormat/>
    <w:pPr>
      <w:keepNext/>
      <w:numPr>
        <w:ilvl w:val="1"/>
        <w:numId w:val="2"/>
      </w:numPr>
      <w:spacing w:before="240" w:after="60"/>
      <w:outlineLvl w:val="1"/>
    </w:pPr>
    <w:rPr>
      <w:rFonts w:ascii="Arial" w:hAnsi="Arial"/>
      <w:b/>
      <w:color w:val="auto"/>
      <w:u w:val="none"/>
    </w:rPr>
  </w:style>
  <w:style w:type="paragraph" w:styleId="berschrift3">
    <w:name w:val="heading 3"/>
    <w:basedOn w:val="Standard"/>
    <w:next w:val="Standard"/>
    <w:qFormat/>
    <w:pPr>
      <w:keepNext/>
      <w:numPr>
        <w:ilvl w:val="2"/>
        <w:numId w:val="2"/>
      </w:numPr>
      <w:spacing w:before="240" w:after="60"/>
      <w:outlineLvl w:val="2"/>
    </w:pPr>
    <w:rPr>
      <w:rFonts w:ascii="Arial" w:hAnsi="Arial"/>
      <w:b/>
      <w:i/>
      <w:color w:val="auto"/>
      <w:u w:val="none"/>
    </w:rPr>
  </w:style>
  <w:style w:type="paragraph" w:styleId="berschrift4">
    <w:name w:val="heading 4"/>
    <w:basedOn w:val="Standard"/>
    <w:next w:val="Standard"/>
    <w:qFormat/>
    <w:pPr>
      <w:keepNext/>
      <w:numPr>
        <w:ilvl w:val="3"/>
        <w:numId w:val="2"/>
      </w:numPr>
      <w:spacing w:before="240" w:after="60"/>
      <w:outlineLvl w:val="3"/>
    </w:pPr>
    <w:rPr>
      <w:rFonts w:ascii="Arial" w:hAnsi="Arial"/>
      <w:color w:val="auto"/>
      <w:u w:val="none"/>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color w:val="auto"/>
      <w:sz w:val="19"/>
      <w:u w:val="none"/>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color w:val="auto"/>
      <w:sz w:val="19"/>
      <w:u w:val="none"/>
      <w:lang w:val="en-GB"/>
    </w:rPr>
  </w:style>
  <w:style w:type="paragraph" w:styleId="Textkrper3">
    <w:name w:val="Body Text 3"/>
    <w:basedOn w:val="Standard"/>
    <w:pPr>
      <w:spacing w:line="420" w:lineRule="atLeast"/>
      <w:ind w:right="-624"/>
    </w:pPr>
    <w:rPr>
      <w:rFonts w:ascii="Arial" w:hAnsi="Arial"/>
      <w:color w:val="auto"/>
      <w:u w:val="none"/>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u w:val="none"/>
    </w:rPr>
  </w:style>
  <w:style w:type="paragraph" w:styleId="Textkrper2">
    <w:name w:val="Body Text 2"/>
    <w:basedOn w:val="Standard"/>
    <w:pPr>
      <w:spacing w:line="360" w:lineRule="auto"/>
    </w:pPr>
    <w:rPr>
      <w:rFonts w:ascii="Helvetica 45 Light" w:hAnsi="Helvetica 45 Light"/>
      <w:u w:val="none"/>
    </w:rPr>
  </w:style>
  <w:style w:type="paragraph" w:customStyle="1" w:styleId="BodyText30">
    <w:name w:val="Body Text 30"/>
    <w:basedOn w:val="Standard"/>
    <w:pPr>
      <w:spacing w:line="420" w:lineRule="atLeast"/>
      <w:ind w:right="-624"/>
    </w:pPr>
    <w:rPr>
      <w:rFonts w:ascii="Arial" w:hAnsi="Arial"/>
      <w:color w:val="auto"/>
      <w:u w:val="none"/>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 w:type="character" w:styleId="NichtaufgelsteErwhnung">
    <w:name w:val="Unresolved Mention"/>
    <w:uiPriority w:val="47"/>
    <w:rsid w:val="00067C4E"/>
    <w:rPr>
      <w:color w:val="605E5C"/>
      <w:shd w:val="clear" w:color="auto" w:fill="E1DFDD"/>
    </w:rPr>
  </w:style>
  <w:style w:type="character" w:customStyle="1" w:styleId="normaltextrun">
    <w:name w:val="normaltextrun"/>
    <w:rsid w:val="00105248"/>
  </w:style>
  <w:style w:type="character" w:customStyle="1" w:styleId="eop">
    <w:name w:val="eop"/>
    <w:rsid w:val="00105248"/>
  </w:style>
  <w:style w:type="paragraph" w:customStyle="1" w:styleId="paragraph">
    <w:name w:val="paragraph"/>
    <w:basedOn w:val="Standard"/>
    <w:rsid w:val="00105248"/>
    <w:pPr>
      <w:spacing w:before="100" w:beforeAutospacing="1" w:after="100" w:afterAutospacing="1"/>
    </w:pPr>
    <w:rPr>
      <w:rFonts w:ascii="Times New Roman" w:hAnsi="Times New Roman"/>
      <w:color w:val="auto"/>
      <w:szCs w:val="24"/>
      <w:u w:val="none"/>
    </w:rPr>
  </w:style>
  <w:style w:type="paragraph" w:styleId="StandardWeb">
    <w:name w:val="Normal (Web)"/>
    <w:basedOn w:val="Standard"/>
    <w:uiPriority w:val="99"/>
    <w:unhideWhenUsed/>
    <w:rsid w:val="00105248"/>
    <w:pPr>
      <w:spacing w:before="100" w:beforeAutospacing="1" w:after="100" w:afterAutospacing="1"/>
    </w:pPr>
    <w:rPr>
      <w:rFonts w:ascii="Times New Roman" w:hAnsi="Times New Roman"/>
      <w:color w:val="auto"/>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86730280">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327557773">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299605686">
      <w:bodyDiv w:val="1"/>
      <w:marLeft w:val="0"/>
      <w:marRight w:val="0"/>
      <w:marTop w:val="0"/>
      <w:marBottom w:val="0"/>
      <w:divBdr>
        <w:top w:val="none" w:sz="0" w:space="0" w:color="auto"/>
        <w:left w:val="none" w:sz="0" w:space="0" w:color="auto"/>
        <w:bottom w:val="none" w:sz="0" w:space="0" w:color="auto"/>
        <w:right w:val="none" w:sz="0" w:space="0" w:color="auto"/>
      </w:divBdr>
    </w:div>
    <w:div w:id="1315068705">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 w:id="1999571853">
      <w:bodyDiv w:val="1"/>
      <w:marLeft w:val="0"/>
      <w:marRight w:val="0"/>
      <w:marTop w:val="0"/>
      <w:marBottom w:val="0"/>
      <w:divBdr>
        <w:top w:val="none" w:sz="0" w:space="0" w:color="auto"/>
        <w:left w:val="none" w:sz="0" w:space="0" w:color="auto"/>
        <w:bottom w:val="none" w:sz="0" w:space="0" w:color="auto"/>
        <w:right w:val="none" w:sz="0" w:space="0" w:color="auto"/>
      </w:divBdr>
    </w:div>
    <w:div w:id="20480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word/footnotes.xml" Id="rId8" /><Relationship Type="http://schemas.openxmlformats.org/officeDocument/2006/relationships/fontTable" Target="/word/fontTable.xml" Id="rId13" /><Relationship Type="http://schemas.openxmlformats.org/officeDocument/2006/relationships/customXml" Target="/customXml/item3.xml" Id="rId3" /><Relationship Type="http://schemas.openxmlformats.org/officeDocument/2006/relationships/webSettings" Target="/word/webSettings.xml" Id="rId7" /><Relationship Type="http://schemas.openxmlformats.org/officeDocument/2006/relationships/footer" Target="/word/footer211.xml" Id="rId12" /><Relationship Type="http://schemas.openxmlformats.org/officeDocument/2006/relationships/customXml" Target="/customXml/item222.xml" Id="rId2" /><Relationship Type="http://schemas.openxmlformats.org/officeDocument/2006/relationships/customXml" Target="/customXml/item133.xml" Id="rId1" /><Relationship Type="http://schemas.openxmlformats.org/officeDocument/2006/relationships/settings" Target="/word/settings.xml" Id="rId6" /><Relationship Type="http://schemas.openxmlformats.org/officeDocument/2006/relationships/footer" Target="/word/footer122.xml" Id="rId11" /><Relationship Type="http://schemas.openxmlformats.org/officeDocument/2006/relationships/styles" Target="/word/styles.xml" Id="rId5" /><Relationship Type="http://schemas.openxmlformats.org/officeDocument/2006/relationships/header" Target="/word/header111.xml" Id="rId10" /><Relationship Type="http://schemas.openxmlformats.org/officeDocument/2006/relationships/numbering" Target="/word/numbering.xml" Id="rId4" /><Relationship Type="http://schemas.openxmlformats.org/officeDocument/2006/relationships/endnotes" Target="/word/endnotes.xml" Id="rId9" /><Relationship Type="http://schemas.openxmlformats.org/officeDocument/2006/relationships/theme" Target="/word/theme/theme111.xml" Id="rId14" /></Relationships>
</file>

<file path=word/_rels/header111.xml.rels>&#65279;<?xml version="1.0" encoding="utf-8"?><Relationships xmlns="http://schemas.openxmlformats.org/package/2006/relationships"><Relationship Type="http://schemas.openxmlformats.org/officeDocument/2006/relationships/image" Target="/word/media/image1.emf" Id="rId1" /></Relationships>
</file>

<file path=word/_rels/settings.xml.rels>&#65279;<?xml version="1.0" encoding="utf-8"?><Relationships xmlns="http://schemas.openxmlformats.org/package/2006/relationships"><Relationship Type="http://schemas.openxmlformats.org/officeDocument/2006/relationships/attachedTemplate" Target="file:////C:\Programme\Microsoft%20Office\Vorlagen\Presseblanco.dot" TargetMode="External" Id="rId1" /></Relationships>
</file>

<file path=word/theme/theme1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3.xml.rels>&#65279;<?xml version="1.0" encoding="utf-8"?><Relationships xmlns="http://schemas.openxmlformats.org/package/2006/relationships"><Relationship Type="http://schemas.openxmlformats.org/officeDocument/2006/relationships/customXmlProps" Target="/customXml/itemProps133.xml" Id="rId1" /></Relationships>
</file>

<file path=customXml/_rels/item222.xml.rels>&#65279;<?xml version="1.0" encoding="utf-8"?><Relationships xmlns="http://schemas.openxmlformats.org/package/2006/relationships"><Relationship Type="http://schemas.openxmlformats.org/officeDocument/2006/relationships/customXmlProps" Target="/customXml/itemProps2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1.xml" Id="rId1" /></Relationships>
</file>

<file path=customXml/item133.xml><?xml version="1.0" encoding="utf-8"?>
<p:properties xmlns:p="http://schemas.microsoft.com/office/2006/metadata/properties" xmlns:xsi="http://www.w3.org/2001/XMLSchema-instance" xmlns:pc="http://schemas.microsoft.com/office/infopath/2007/PartnerControls">
  <documentManagement/>
</p:properties>
</file>

<file path=customXml/item222.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3" ma:contentTypeDescription="Ein neues Dokument erstellen." ma:contentTypeScope="" ma:versionID="c29e7d4212d86d7b7249296b124002e1">
  <xsd:schema xmlns:xsd="http://www.w3.org/2001/XMLSchema" xmlns:xs="http://www.w3.org/2001/XMLSchema" xmlns:p="http://schemas.microsoft.com/office/2006/metadata/properties" xmlns:ns2="dcacfc5a-2925-422e-a0a6-552f08477867" xmlns:ns3="7b9421b2-07d6-49c7-bde8-0169476f3c11" targetNamespace="http://schemas.microsoft.com/office/2006/metadata/properties" ma:root="true" ma:fieldsID="eca3da269fb67beeedb624d7dfde35d1" ns2:_="" ns3:_="">
    <xsd:import namespace="dcacfc5a-2925-422e-a0a6-552f08477867"/>
    <xsd:import namespace="7b9421b2-07d6-49c7-bde8-0169476f3c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9421b2-07d6-49c7-bde8-0169476f3c1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33.xml><?xml version="1.0" encoding="utf-8"?>
<ds:datastoreItem xmlns:ds="http://schemas.openxmlformats.org/officeDocument/2006/customXml" ds:itemID="{F977505C-3785-48CC-878F-F1F8D0F65FCD}">
  <ds:schemaRefs>
    <ds:schemaRef ds:uri="http://schemas.microsoft.com/office/2006/metadata/properties"/>
    <ds:schemaRef ds:uri="http://schemas.microsoft.com/office/infopath/2007/PartnerControls"/>
  </ds:schemaRefs>
</ds:datastoreItem>
</file>

<file path=customXml/itemProps222.xml><?xml version="1.0" encoding="utf-8"?>
<ds:datastoreItem xmlns:ds="http://schemas.openxmlformats.org/officeDocument/2006/customXml" ds:itemID="{1CA46A87-FF94-4EE4-B089-52D48B655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cfc5a-2925-422e-a0a6-552f08477867"/>
    <ds:schemaRef ds:uri="7b9421b2-07d6-49c7-bde8-0169476f3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11.xml><?xml version="1.0" encoding="utf-8"?>
<ds:datastoreItem xmlns:ds="http://schemas.openxmlformats.org/officeDocument/2006/customXml" ds:itemID="{597D2C1C-F407-4035-B195-EE24E771EC03}">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C:\Programme\Microsoft Office\Vorlagen\Presseblanco.dot</ap:Template>
  <ap:TotalTime>0</ap:TotalTime>
  <ap:Pages>2</ap:Pages>
  <ap:Words>379</ap:Words>
  <ap:Characters>2392</ap:Characters>
  <ap:Application>Microsoft Office Word</ap:Application>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Herausgeber/Redaktion</vt:lpstr>
    </vt:vector>
  </ap:TitlesOfParts>
  <ap:Company>HEWI</ap:Company>
  <ap:LinksUpToDate>false</ap:LinksUpToDate>
  <ap:CharactersWithSpaces>2766</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Herausgeber/Redaktion</dc:title>
  <dc:subject/>
  <dc:creator>Anke Siebold</dc:creator>
  <keywords>, docId:A53E5A638AF2F0A828F41206C11B9317</keywords>
  <lastModifiedBy>Nicolo Martin</lastModifiedBy>
  <revision>3</revision>
  <lastPrinted>2019-01-04T21:29:00.0000000Z</lastPrinted>
  <dcterms:created xsi:type="dcterms:W3CDTF">2021-09-28T09:28:00.0000000Z</dcterms:created>
  <dcterms:modified xsi:type="dcterms:W3CDTF">2021-09-28T09:46:00.0000000Z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ies>
</file>