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14:paraId="20DE63E6" w14:textId="5268410A"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w:t>
      </w:r>
      <w:r w:rsidR="00161B9F">
        <w:rPr>
          <w:rFonts w:ascii="Helvetica Neue Light" w:hAnsi="Helvetica Neue Light"/>
          <w:sz w:val="18"/>
          <w:lang w:val="de-DE"/>
        </w:rPr>
        <w:t>Vertrieb</w:t>
      </w:r>
      <w:r w:rsidRPr="00D711C9">
        <w:rPr>
          <w:rFonts w:ascii="Helvetica Neue Light" w:hAnsi="Helvetica Neue Light"/>
          <w:sz w:val="18"/>
          <w:lang w:val="de-DE"/>
        </w:rPr>
        <w:t xml:space="preserve">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2EB378F"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14:paraId="6A05A809"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41C8F396" w14:textId="77777777" w:rsidR="00861B15" w:rsidRDefault="00861B15" w:rsidP="00861B15">
      <w:pPr>
        <w:tabs>
          <w:tab w:val="right" w:pos="6237"/>
        </w:tabs>
        <w:spacing w:before="240" w:line="280" w:lineRule="exact"/>
        <w:ind w:right="-284"/>
        <w:jc w:val="both"/>
        <w:rPr>
          <w:rFonts w:ascii="Arial" w:hAnsi="Arial"/>
          <w:b/>
          <w:color w:val="auto"/>
          <w:u w:val="none"/>
        </w:rPr>
      </w:pPr>
    </w:p>
    <w:p w14:paraId="72A3D3EC" w14:textId="77777777" w:rsidR="00861B15" w:rsidRDefault="00861B15" w:rsidP="00191D5A">
      <w:pPr>
        <w:jc w:val="both"/>
        <w:rPr>
          <w:rFonts w:ascii="Arial" w:hAnsi="Arial"/>
          <w:b/>
          <w:color w:val="auto"/>
          <w:u w:val="none"/>
        </w:rPr>
      </w:pPr>
    </w:p>
    <w:p w14:paraId="58D83353" w14:textId="73EFFB2B" w:rsidR="00105248" w:rsidRPr="00105248" w:rsidRDefault="00EB1939" w:rsidP="00161B9F">
      <w:pPr>
        <w:pStyle w:val="StandardWeb"/>
        <w:spacing w:before="0" w:beforeAutospacing="0" w:after="0" w:afterAutospacing="0" w:line="360" w:lineRule="auto"/>
        <w:textAlignment w:val="baseline"/>
        <w:rPr>
          <w:rFonts w:ascii="Helvetica Neue Light" w:hAnsi="Helvetica Neue Light" w:cs="Arial"/>
          <w:b/>
          <w:bCs/>
          <w:color w:val="000000"/>
          <w:sz w:val="36"/>
          <w:szCs w:val="36"/>
          <w:bdr w:val="none" w:sz="0" w:space="0" w:color="auto" w:frame="1"/>
        </w:rPr>
      </w:pPr>
      <w:r>
        <w:rPr>
          <w:rFonts w:ascii="Helvetica Neue Light" w:hAnsi="Helvetica Neue Light" w:cs="Arial"/>
          <w:b/>
          <w:bCs/>
          <w:color w:val="000000"/>
          <w:sz w:val="36"/>
          <w:szCs w:val="36"/>
          <w:bdr w:val="none" w:sz="0" w:space="0" w:color="auto" w:frame="1"/>
        </w:rPr>
        <w:t xml:space="preserve">Hygiene mit Stil – </w:t>
      </w:r>
      <w:r w:rsidR="00161B9F">
        <w:rPr>
          <w:rFonts w:ascii="Helvetica Neue Light" w:hAnsi="Helvetica Neue Light" w:cs="Arial"/>
          <w:b/>
          <w:bCs/>
          <w:color w:val="000000"/>
          <w:sz w:val="36"/>
          <w:szCs w:val="36"/>
          <w:bdr w:val="none" w:sz="0" w:space="0" w:color="auto" w:frame="1"/>
        </w:rPr>
        <w:br/>
      </w:r>
      <w:r>
        <w:rPr>
          <w:rFonts w:ascii="Helvetica Neue Light" w:hAnsi="Helvetica Neue Light" w:cs="Arial"/>
          <w:b/>
          <w:bCs/>
          <w:color w:val="000000"/>
          <w:sz w:val="36"/>
          <w:szCs w:val="36"/>
          <w:bdr w:val="none" w:sz="0" w:space="0" w:color="auto" w:frame="1"/>
        </w:rPr>
        <w:t xml:space="preserve">Neue </w:t>
      </w:r>
      <w:r w:rsidR="00191D5A">
        <w:rPr>
          <w:rFonts w:ascii="Helvetica Neue Light" w:hAnsi="Helvetica Neue Light" w:cs="Arial"/>
          <w:b/>
          <w:bCs/>
          <w:color w:val="000000"/>
          <w:sz w:val="36"/>
          <w:szCs w:val="36"/>
          <w:bdr w:val="none" w:sz="0" w:space="0" w:color="auto" w:frame="1"/>
        </w:rPr>
        <w:t>Desinfektionsspendermodelle</w:t>
      </w:r>
    </w:p>
    <w:p w14:paraId="0D0B940D" w14:textId="77777777" w:rsidR="00105248" w:rsidRPr="00105248" w:rsidRDefault="00105248" w:rsidP="00105248">
      <w:pPr>
        <w:pStyle w:val="StandardWeb"/>
        <w:spacing w:before="0" w:beforeAutospacing="0" w:after="0" w:afterAutospacing="0" w:line="360" w:lineRule="auto"/>
        <w:jc w:val="both"/>
        <w:textAlignment w:val="baseline"/>
        <w:rPr>
          <w:rFonts w:ascii="Helvetica Neue Light" w:hAnsi="Helvetica Neue Light" w:cs="Arial"/>
          <w:b/>
          <w:bCs/>
          <w:color w:val="000000"/>
          <w:bdr w:val="none" w:sz="0" w:space="0" w:color="auto" w:frame="1"/>
        </w:rPr>
      </w:pPr>
    </w:p>
    <w:p w14:paraId="34CABB22" w14:textId="66D0C726" w:rsidR="009D6057" w:rsidRDefault="005F000A" w:rsidP="00105248">
      <w:pPr>
        <w:spacing w:line="360" w:lineRule="auto"/>
        <w:jc w:val="both"/>
        <w:rPr>
          <w:rFonts w:ascii="Helvetica Neue Light" w:hAnsi="Helvetica Neue Light"/>
          <w:sz w:val="20"/>
          <w:u w:val="none"/>
          <w:shd w:val="clear" w:color="auto" w:fill="FFFFFF"/>
        </w:rPr>
      </w:pPr>
      <w:r>
        <w:rPr>
          <w:rFonts w:ascii="Helvetica Neue Light" w:hAnsi="Helvetica Neue Light"/>
          <w:sz w:val="20"/>
          <w:u w:val="none"/>
          <w:shd w:val="clear" w:color="auto" w:fill="FFFFFF"/>
        </w:rPr>
        <w:t xml:space="preserve">Desinfektionsspender von HEWI </w:t>
      </w:r>
      <w:r w:rsidR="00161B9F">
        <w:rPr>
          <w:rFonts w:ascii="Helvetica Neue Light" w:hAnsi="Helvetica Neue Light"/>
          <w:sz w:val="20"/>
          <w:u w:val="none"/>
          <w:shd w:val="clear" w:color="auto" w:fill="FFFFFF"/>
        </w:rPr>
        <w:t>überzeugen</w:t>
      </w:r>
      <w:r>
        <w:rPr>
          <w:rFonts w:ascii="Helvetica Neue Light" w:hAnsi="Helvetica Neue Light"/>
          <w:sz w:val="20"/>
          <w:u w:val="none"/>
          <w:shd w:val="clear" w:color="auto" w:fill="FFFFFF"/>
        </w:rPr>
        <w:t xml:space="preserve"> durch </w:t>
      </w:r>
      <w:r w:rsidR="00ED170B">
        <w:rPr>
          <w:rFonts w:ascii="Helvetica Neue Light" w:hAnsi="Helvetica Neue Light"/>
          <w:sz w:val="20"/>
          <w:u w:val="none"/>
          <w:shd w:val="clear" w:color="auto" w:fill="FFFFFF"/>
        </w:rPr>
        <w:t>ihr Design und ihre Qualität.</w:t>
      </w:r>
      <w:r w:rsidR="007E4898">
        <w:rPr>
          <w:rFonts w:ascii="Helvetica Neue Light" w:hAnsi="Helvetica Neue Light"/>
          <w:sz w:val="20"/>
          <w:u w:val="none"/>
          <w:shd w:val="clear" w:color="auto" w:fill="FFFFFF"/>
        </w:rPr>
        <w:t xml:space="preserve"> Neben der </w:t>
      </w:r>
      <w:r w:rsidR="009D6057">
        <w:rPr>
          <w:rFonts w:ascii="Helvetica Neue Light" w:hAnsi="Helvetica Neue Light"/>
          <w:sz w:val="20"/>
          <w:u w:val="none"/>
          <w:shd w:val="clear" w:color="auto" w:fill="FFFFFF"/>
        </w:rPr>
        <w:t xml:space="preserve">mobilen Desinfektionsspendersäule </w:t>
      </w:r>
      <w:r w:rsidR="005E0C9B">
        <w:rPr>
          <w:rFonts w:ascii="Helvetica Neue Light" w:hAnsi="Helvetica Neue Light"/>
          <w:sz w:val="20"/>
          <w:u w:val="none"/>
          <w:shd w:val="clear" w:color="auto" w:fill="FFFFFF"/>
        </w:rPr>
        <w:t xml:space="preserve">ist </w:t>
      </w:r>
      <w:r w:rsidR="009D6057">
        <w:rPr>
          <w:rFonts w:ascii="Helvetica Neue Light" w:hAnsi="Helvetica Neue Light"/>
          <w:sz w:val="20"/>
          <w:u w:val="none"/>
          <w:shd w:val="clear" w:color="auto" w:fill="FFFFFF"/>
        </w:rPr>
        <w:t>auch</w:t>
      </w:r>
      <w:r w:rsidR="00FE6A23">
        <w:rPr>
          <w:rFonts w:ascii="Helvetica Neue Light" w:hAnsi="Helvetica Neue Light"/>
          <w:sz w:val="20"/>
          <w:u w:val="none"/>
          <w:shd w:val="clear" w:color="auto" w:fill="FFFFFF"/>
        </w:rPr>
        <w:t xml:space="preserve"> ein Spender</w:t>
      </w:r>
      <w:r w:rsidR="003B24A2">
        <w:rPr>
          <w:rFonts w:ascii="Helvetica Neue Light" w:hAnsi="Helvetica Neue Light"/>
          <w:sz w:val="20"/>
          <w:u w:val="none"/>
          <w:shd w:val="clear" w:color="auto" w:fill="FFFFFF"/>
        </w:rPr>
        <w:t xml:space="preserve"> </w:t>
      </w:r>
      <w:r w:rsidR="00FE6A23">
        <w:rPr>
          <w:rFonts w:ascii="Helvetica Neue Light" w:hAnsi="Helvetica Neue Light"/>
          <w:sz w:val="20"/>
          <w:u w:val="none"/>
          <w:shd w:val="clear" w:color="auto" w:fill="FFFFFF"/>
        </w:rPr>
        <w:t>als</w:t>
      </w:r>
      <w:r w:rsidR="009D6057">
        <w:rPr>
          <w:rFonts w:ascii="Helvetica Neue Light" w:hAnsi="Helvetica Neue Light"/>
          <w:sz w:val="20"/>
          <w:u w:val="none"/>
          <w:shd w:val="clear" w:color="auto" w:fill="FFFFFF"/>
        </w:rPr>
        <w:t xml:space="preserve"> Stand- und</w:t>
      </w:r>
      <w:r w:rsidR="005E0C9B">
        <w:rPr>
          <w:rFonts w:ascii="Helvetica Neue Light" w:hAnsi="Helvetica Neue Light"/>
          <w:sz w:val="20"/>
          <w:u w:val="none"/>
          <w:shd w:val="clear" w:color="auto" w:fill="FFFFFF"/>
        </w:rPr>
        <w:t xml:space="preserve"> </w:t>
      </w:r>
      <w:r w:rsidR="009D6057">
        <w:rPr>
          <w:rFonts w:ascii="Helvetica Neue Light" w:hAnsi="Helvetica Neue Light"/>
          <w:sz w:val="20"/>
          <w:u w:val="none"/>
          <w:shd w:val="clear" w:color="auto" w:fill="FFFFFF"/>
        </w:rPr>
        <w:t xml:space="preserve">Wandmodell erhältlich. </w:t>
      </w:r>
      <w:r w:rsidR="001C61ED">
        <w:rPr>
          <w:rFonts w:ascii="Helvetica Neue Light" w:hAnsi="Helvetica Neue Light"/>
          <w:sz w:val="20"/>
          <w:u w:val="none"/>
          <w:shd w:val="clear" w:color="auto" w:fill="FFFFFF"/>
        </w:rPr>
        <w:t xml:space="preserve">Er </w:t>
      </w:r>
      <w:r w:rsidR="002A6C49">
        <w:rPr>
          <w:rFonts w:ascii="Helvetica Neue Light" w:hAnsi="Helvetica Neue Light"/>
          <w:sz w:val="20"/>
          <w:u w:val="none"/>
          <w:shd w:val="clear" w:color="auto" w:fill="FFFFFF"/>
        </w:rPr>
        <w:t>e</w:t>
      </w:r>
      <w:r w:rsidR="00FD297E">
        <w:rPr>
          <w:rFonts w:ascii="Helvetica Neue Light" w:hAnsi="Helvetica Neue Light"/>
          <w:sz w:val="20"/>
          <w:u w:val="none"/>
          <w:shd w:val="clear" w:color="auto" w:fill="FFFFFF"/>
        </w:rPr>
        <w:t>igne</w:t>
      </w:r>
      <w:r w:rsidR="001C61ED">
        <w:rPr>
          <w:rFonts w:ascii="Helvetica Neue Light" w:hAnsi="Helvetica Neue Light"/>
          <w:sz w:val="20"/>
          <w:u w:val="none"/>
          <w:shd w:val="clear" w:color="auto" w:fill="FFFFFF"/>
        </w:rPr>
        <w:t>t</w:t>
      </w:r>
      <w:r w:rsidR="00FD297E">
        <w:rPr>
          <w:rFonts w:ascii="Helvetica Neue Light" w:hAnsi="Helvetica Neue Light"/>
          <w:sz w:val="20"/>
          <w:u w:val="none"/>
          <w:shd w:val="clear" w:color="auto" w:fill="FFFFFF"/>
        </w:rPr>
        <w:t xml:space="preserve"> sich</w:t>
      </w:r>
      <w:r w:rsidR="002A6C49">
        <w:rPr>
          <w:rFonts w:ascii="Helvetica Neue Light" w:hAnsi="Helvetica Neue Light"/>
          <w:sz w:val="20"/>
          <w:u w:val="none"/>
          <w:shd w:val="clear" w:color="auto" w:fill="FFFFFF"/>
        </w:rPr>
        <w:t xml:space="preserve"> </w:t>
      </w:r>
      <w:r w:rsidR="009E0FFE">
        <w:rPr>
          <w:rFonts w:ascii="Helvetica Neue Light" w:hAnsi="Helvetica Neue Light"/>
          <w:sz w:val="20"/>
          <w:u w:val="none"/>
          <w:shd w:val="clear" w:color="auto" w:fill="FFFFFF"/>
        </w:rPr>
        <w:t xml:space="preserve">nicht nur </w:t>
      </w:r>
      <w:r w:rsidR="00FD297E">
        <w:rPr>
          <w:rFonts w:ascii="Helvetica Neue Light" w:hAnsi="Helvetica Neue Light"/>
          <w:sz w:val="20"/>
          <w:u w:val="none"/>
          <w:shd w:val="clear" w:color="auto" w:fill="FFFFFF"/>
        </w:rPr>
        <w:t xml:space="preserve">für </w:t>
      </w:r>
      <w:r w:rsidR="009D6057">
        <w:rPr>
          <w:rFonts w:ascii="Helvetica Neue Light" w:hAnsi="Helvetica Neue Light"/>
          <w:sz w:val="20"/>
          <w:u w:val="none"/>
          <w:shd w:val="clear" w:color="auto" w:fill="FFFFFF"/>
        </w:rPr>
        <w:t xml:space="preserve">Lobbys und Eingangsbereiche, sondern beispielsweise auch </w:t>
      </w:r>
      <w:r w:rsidR="00FD297E">
        <w:rPr>
          <w:rFonts w:ascii="Helvetica Neue Light" w:hAnsi="Helvetica Neue Light"/>
          <w:sz w:val="20"/>
          <w:u w:val="none"/>
          <w:shd w:val="clear" w:color="auto" w:fill="FFFFFF"/>
        </w:rPr>
        <w:t xml:space="preserve">für </w:t>
      </w:r>
      <w:r w:rsidR="009D6057">
        <w:rPr>
          <w:rFonts w:ascii="Helvetica Neue Light" w:hAnsi="Helvetica Neue Light"/>
          <w:sz w:val="20"/>
          <w:u w:val="none"/>
          <w:shd w:val="clear" w:color="auto" w:fill="FFFFFF"/>
        </w:rPr>
        <w:t xml:space="preserve">Empfangstresen und </w:t>
      </w:r>
      <w:r w:rsidR="00161B9F">
        <w:rPr>
          <w:rFonts w:ascii="Helvetica Neue Light" w:hAnsi="Helvetica Neue Light"/>
          <w:sz w:val="20"/>
          <w:u w:val="none"/>
          <w:shd w:val="clear" w:color="auto" w:fill="FFFFFF"/>
        </w:rPr>
        <w:t xml:space="preserve">vor </w:t>
      </w:r>
      <w:r w:rsidR="009D6057">
        <w:rPr>
          <w:rFonts w:ascii="Helvetica Neue Light" w:hAnsi="Helvetica Neue Light"/>
          <w:sz w:val="20"/>
          <w:u w:val="none"/>
          <w:shd w:val="clear" w:color="auto" w:fill="FFFFFF"/>
        </w:rPr>
        <w:t>Aufzüge</w:t>
      </w:r>
      <w:r w:rsidR="00161B9F">
        <w:rPr>
          <w:rFonts w:ascii="Helvetica Neue Light" w:hAnsi="Helvetica Neue Light"/>
          <w:sz w:val="20"/>
          <w:u w:val="none"/>
          <w:shd w:val="clear" w:color="auto" w:fill="FFFFFF"/>
        </w:rPr>
        <w:t>n</w:t>
      </w:r>
      <w:r w:rsidR="001E1449">
        <w:rPr>
          <w:rFonts w:ascii="Helvetica Neue Light" w:hAnsi="Helvetica Neue Light"/>
          <w:sz w:val="20"/>
          <w:u w:val="none"/>
          <w:shd w:val="clear" w:color="auto" w:fill="FFFFFF"/>
        </w:rPr>
        <w:t>.</w:t>
      </w:r>
    </w:p>
    <w:p w14:paraId="0E27B00A" w14:textId="77777777" w:rsidR="001234BE" w:rsidRDefault="001234BE" w:rsidP="00105248">
      <w:pPr>
        <w:spacing w:line="360" w:lineRule="auto"/>
        <w:jc w:val="both"/>
        <w:rPr>
          <w:rFonts w:ascii="Helvetica Neue Light" w:hAnsi="Helvetica Neue Light"/>
          <w:sz w:val="20"/>
          <w:u w:val="none"/>
          <w:shd w:val="clear" w:color="auto" w:fill="FFFFFF"/>
        </w:rPr>
      </w:pPr>
    </w:p>
    <w:p w14:paraId="50A3A864" w14:textId="77777777" w:rsidR="001234BE" w:rsidRPr="00191D5A" w:rsidRDefault="001234BE" w:rsidP="00105248">
      <w:pPr>
        <w:spacing w:line="360" w:lineRule="auto"/>
        <w:jc w:val="both"/>
        <w:rPr>
          <w:rFonts w:ascii="Helvetica Neue Light" w:hAnsi="Helvetica Neue Light"/>
          <w:b/>
          <w:sz w:val="20"/>
          <w:u w:val="none"/>
          <w:shd w:val="clear" w:color="auto" w:fill="FFFFFF"/>
        </w:rPr>
      </w:pPr>
      <w:r w:rsidRPr="00191D5A">
        <w:rPr>
          <w:rFonts w:ascii="Helvetica Neue Light" w:hAnsi="Helvetica Neue Light"/>
          <w:b/>
          <w:sz w:val="20"/>
          <w:u w:val="none"/>
          <w:shd w:val="clear" w:color="auto" w:fill="FFFFFF"/>
        </w:rPr>
        <w:t>Matte</w:t>
      </w:r>
      <w:r w:rsidR="00C73A48" w:rsidRPr="00191D5A">
        <w:rPr>
          <w:rFonts w:ascii="Helvetica Neue Light" w:hAnsi="Helvetica Neue Light"/>
          <w:b/>
          <w:sz w:val="20"/>
          <w:u w:val="none"/>
          <w:shd w:val="clear" w:color="auto" w:fill="FFFFFF"/>
        </w:rPr>
        <w:t xml:space="preserve"> Oberflächen</w:t>
      </w:r>
    </w:p>
    <w:p w14:paraId="355F0DA8" w14:textId="5CE6CAF2" w:rsidR="006A1267" w:rsidRPr="0016666C" w:rsidRDefault="00B37E34" w:rsidP="44EDC841">
      <w:pPr>
        <w:spacing w:line="360" w:lineRule="auto"/>
        <w:jc w:val="both"/>
        <w:rPr>
          <w:rFonts w:ascii="Helvetica Neue Light" w:hAnsi="Helvetica Neue Light"/>
          <w:color w:val="auto"/>
          <w:sz w:val="20"/>
          <w:u w:val="none"/>
        </w:rPr>
      </w:pPr>
      <w:r w:rsidRPr="44EDC841">
        <w:rPr>
          <w:rFonts w:ascii="Helvetica Neue Light" w:hAnsi="Helvetica Neue Light"/>
          <w:color w:val="101010"/>
          <w:spacing w:val="1"/>
          <w:sz w:val="20"/>
          <w:u w:val="none"/>
        </w:rPr>
        <w:t>HEWI bietet mit de</w:t>
      </w:r>
      <w:r w:rsidR="76E8F59B" w:rsidRPr="44EDC841">
        <w:rPr>
          <w:rFonts w:ascii="Helvetica Neue Light" w:hAnsi="Helvetica Neue Light"/>
          <w:color w:val="101010"/>
          <w:spacing w:val="1"/>
          <w:sz w:val="20"/>
          <w:u w:val="none"/>
        </w:rPr>
        <w:t xml:space="preserve">n neuen Produkten </w:t>
      </w:r>
      <w:r w:rsidR="007D051C" w:rsidRPr="44EDC841">
        <w:rPr>
          <w:rFonts w:ascii="Helvetica Neue Light" w:hAnsi="Helvetica Neue Light"/>
          <w:color w:val="101010"/>
          <w:spacing w:val="1"/>
          <w:sz w:val="20"/>
          <w:u w:val="none"/>
        </w:rPr>
        <w:t xml:space="preserve">aus dem System 900 </w:t>
      </w:r>
      <w:r w:rsidRPr="44EDC841">
        <w:rPr>
          <w:rFonts w:ascii="Helvetica Neue Light" w:hAnsi="Helvetica Neue Light"/>
          <w:color w:val="101010"/>
          <w:spacing w:val="1"/>
          <w:sz w:val="20"/>
          <w:u w:val="none"/>
        </w:rPr>
        <w:t xml:space="preserve">Gestaltungsoptionen und ermöglicht eine </w:t>
      </w:r>
      <w:r w:rsidR="001E1449">
        <w:rPr>
          <w:rFonts w:ascii="Helvetica Neue Light" w:hAnsi="Helvetica Neue Light"/>
          <w:color w:val="101010"/>
          <w:spacing w:val="1"/>
          <w:sz w:val="20"/>
          <w:u w:val="none"/>
        </w:rPr>
        <w:t>ästhetische</w:t>
      </w:r>
      <w:r w:rsidR="008421F5" w:rsidRPr="44EDC841">
        <w:rPr>
          <w:rFonts w:ascii="Helvetica Neue Light" w:hAnsi="Helvetica Neue Light"/>
          <w:color w:val="101010"/>
          <w:spacing w:val="1"/>
          <w:sz w:val="20"/>
          <w:u w:val="none"/>
        </w:rPr>
        <w:t xml:space="preserve"> </w:t>
      </w:r>
      <w:r w:rsidRPr="44EDC841">
        <w:rPr>
          <w:rFonts w:ascii="Helvetica Neue Light" w:hAnsi="Helvetica Neue Light"/>
          <w:color w:val="101010"/>
          <w:spacing w:val="1"/>
          <w:sz w:val="20"/>
          <w:u w:val="none"/>
        </w:rPr>
        <w:t xml:space="preserve">Umsetzung der Hygienemaßnahmen auf </w:t>
      </w:r>
      <w:r w:rsidR="006A1267" w:rsidRPr="44EDC841">
        <w:rPr>
          <w:rFonts w:ascii="Helvetica Neue Light" w:hAnsi="Helvetica Neue Light"/>
          <w:color w:val="101010"/>
          <w:spacing w:val="1"/>
          <w:sz w:val="20"/>
          <w:u w:val="none"/>
        </w:rPr>
        <w:t>Tischen</w:t>
      </w:r>
      <w:r w:rsidRPr="44EDC841">
        <w:rPr>
          <w:rFonts w:ascii="Helvetica Neue Light" w:hAnsi="Helvetica Neue Light"/>
          <w:color w:val="101010"/>
          <w:spacing w:val="1"/>
          <w:sz w:val="20"/>
          <w:u w:val="none"/>
        </w:rPr>
        <w:t xml:space="preserve">, </w:t>
      </w:r>
      <w:r w:rsidR="00161B9F">
        <w:rPr>
          <w:rFonts w:ascii="Helvetica Neue Light" w:hAnsi="Helvetica Neue Light"/>
          <w:color w:val="101010"/>
          <w:spacing w:val="1"/>
          <w:sz w:val="20"/>
          <w:u w:val="none"/>
        </w:rPr>
        <w:t>im</w:t>
      </w:r>
      <w:r w:rsidRPr="44EDC841">
        <w:rPr>
          <w:rFonts w:ascii="Helvetica Neue Light" w:hAnsi="Helvetica Neue Light"/>
          <w:color w:val="101010"/>
          <w:spacing w:val="1"/>
          <w:sz w:val="20"/>
          <w:u w:val="none"/>
        </w:rPr>
        <w:t xml:space="preserve"> </w:t>
      </w:r>
      <w:r w:rsidR="00161B9F">
        <w:rPr>
          <w:rFonts w:ascii="Helvetica Neue Light" w:hAnsi="Helvetica Neue Light"/>
          <w:color w:val="101010"/>
          <w:spacing w:val="1"/>
          <w:sz w:val="20"/>
          <w:u w:val="none"/>
        </w:rPr>
        <w:t>Fahrstuhlbereich</w:t>
      </w:r>
      <w:r w:rsidRPr="44EDC841">
        <w:rPr>
          <w:rFonts w:ascii="Helvetica Neue Light" w:hAnsi="Helvetica Neue Light"/>
          <w:color w:val="101010"/>
          <w:spacing w:val="1"/>
          <w:sz w:val="20"/>
          <w:u w:val="none"/>
        </w:rPr>
        <w:t xml:space="preserve"> oder wo immer sie gebraucht werden. Die HEWI Designlinie ist in Edelstahl mit matter Oberfläche in Weiß, Grautönen oder Schwarz </w:t>
      </w:r>
      <w:r w:rsidR="009E0FFE" w:rsidRPr="44EDC841">
        <w:rPr>
          <w:rFonts w:ascii="Helvetica Neue Light" w:hAnsi="Helvetica Neue Light"/>
          <w:color w:val="101010"/>
          <w:spacing w:val="1"/>
          <w:sz w:val="20"/>
          <w:u w:val="none"/>
        </w:rPr>
        <w:t>erhältlich</w:t>
      </w:r>
      <w:r w:rsidRPr="44EDC841">
        <w:rPr>
          <w:rFonts w:ascii="Helvetica Neue Light" w:hAnsi="Helvetica Neue Light"/>
          <w:color w:val="101010"/>
          <w:spacing w:val="1"/>
          <w:sz w:val="20"/>
          <w:u w:val="none"/>
        </w:rPr>
        <w:t>.</w:t>
      </w:r>
      <w:r w:rsidR="006A1267" w:rsidRPr="44EDC841">
        <w:rPr>
          <w:rFonts w:ascii="Helvetica Neue Light" w:hAnsi="Helvetica Neue Light"/>
          <w:color w:val="101010"/>
          <w:spacing w:val="1"/>
          <w:sz w:val="20"/>
          <w:u w:val="none"/>
        </w:rPr>
        <w:t xml:space="preserve"> </w:t>
      </w:r>
      <w:r w:rsidR="006A1267" w:rsidRPr="44EDC841">
        <w:rPr>
          <w:rFonts w:ascii="Helvetica Neue Light" w:hAnsi="Helvetica Neue Light"/>
          <w:color w:val="101010"/>
          <w:spacing w:val="1"/>
          <w:sz w:val="20"/>
          <w:u w:val="none"/>
          <w:shd w:val="clear" w:color="auto" w:fill="FFFFFF"/>
        </w:rPr>
        <w:t>Kombinieren l</w:t>
      </w:r>
      <w:r w:rsidR="003B24A2" w:rsidRPr="44EDC841">
        <w:rPr>
          <w:rFonts w:ascii="Helvetica Neue Light" w:hAnsi="Helvetica Neue Light"/>
          <w:color w:val="101010"/>
          <w:spacing w:val="1"/>
          <w:sz w:val="20"/>
          <w:u w:val="none"/>
          <w:shd w:val="clear" w:color="auto" w:fill="FFFFFF"/>
        </w:rPr>
        <w:t>äs</w:t>
      </w:r>
      <w:r w:rsidR="006A1267" w:rsidRPr="44EDC841">
        <w:rPr>
          <w:rFonts w:ascii="Helvetica Neue Light" w:hAnsi="Helvetica Neue Light"/>
          <w:color w:val="101010"/>
          <w:spacing w:val="1"/>
          <w:sz w:val="20"/>
          <w:u w:val="none"/>
          <w:shd w:val="clear" w:color="auto" w:fill="FFFFFF"/>
        </w:rPr>
        <w:t>s</w:t>
      </w:r>
      <w:r w:rsidR="003B24A2" w:rsidRPr="44EDC841">
        <w:rPr>
          <w:rFonts w:ascii="Helvetica Neue Light" w:hAnsi="Helvetica Neue Light"/>
          <w:color w:val="101010"/>
          <w:spacing w:val="1"/>
          <w:sz w:val="20"/>
          <w:u w:val="none"/>
          <w:shd w:val="clear" w:color="auto" w:fill="FFFFFF"/>
        </w:rPr>
        <w:t>t</w:t>
      </w:r>
      <w:r w:rsidR="006A1267" w:rsidRPr="44EDC841">
        <w:rPr>
          <w:rFonts w:ascii="Helvetica Neue Light" w:hAnsi="Helvetica Neue Light"/>
          <w:color w:val="101010"/>
          <w:spacing w:val="1"/>
          <w:sz w:val="20"/>
          <w:u w:val="none"/>
          <w:shd w:val="clear" w:color="auto" w:fill="FFFFFF"/>
        </w:rPr>
        <w:t xml:space="preserve"> sich </w:t>
      </w:r>
      <w:r w:rsidR="007D051C" w:rsidRPr="44EDC841">
        <w:rPr>
          <w:rFonts w:ascii="Helvetica Neue Light" w:hAnsi="Helvetica Neue Light"/>
          <w:color w:val="101010"/>
          <w:spacing w:val="1"/>
          <w:sz w:val="20"/>
          <w:u w:val="none"/>
          <w:shd w:val="clear" w:color="auto" w:fill="FFFFFF"/>
        </w:rPr>
        <w:t xml:space="preserve">der neue Desinfektionsspender </w:t>
      </w:r>
      <w:r w:rsidR="006A1267" w:rsidRPr="44EDC841">
        <w:rPr>
          <w:rFonts w:ascii="Helvetica Neue Light" w:hAnsi="Helvetica Neue Light"/>
          <w:color w:val="101010"/>
          <w:spacing w:val="1"/>
          <w:sz w:val="20"/>
          <w:u w:val="none"/>
          <w:shd w:val="clear" w:color="auto" w:fill="FFFFFF"/>
        </w:rPr>
        <w:t xml:space="preserve">mit weiteren Sanitärlösungen von HEWI. Erhältlich sind Seifen- und </w:t>
      </w:r>
      <w:r w:rsidR="0016666C" w:rsidRPr="44EDC841">
        <w:rPr>
          <w:rFonts w:ascii="Helvetica Neue Light" w:hAnsi="Helvetica Neue Light"/>
          <w:color w:val="101010"/>
          <w:spacing w:val="1"/>
          <w:sz w:val="20"/>
          <w:u w:val="none"/>
          <w:shd w:val="clear" w:color="auto" w:fill="FFFFFF"/>
        </w:rPr>
        <w:t>Papierhandtuch</w:t>
      </w:r>
      <w:r w:rsidR="006A1267" w:rsidRPr="44EDC841">
        <w:rPr>
          <w:rFonts w:ascii="Helvetica Neue Light" w:hAnsi="Helvetica Neue Light"/>
          <w:color w:val="101010"/>
          <w:spacing w:val="1"/>
          <w:sz w:val="20"/>
          <w:u w:val="none"/>
          <w:shd w:val="clear" w:color="auto" w:fill="FFFFFF"/>
        </w:rPr>
        <w:t>spender</w:t>
      </w:r>
      <w:r w:rsidR="0016666C" w:rsidRPr="44EDC841">
        <w:rPr>
          <w:rFonts w:ascii="Helvetica Neue Light" w:hAnsi="Helvetica Neue Light"/>
          <w:color w:val="101010"/>
          <w:spacing w:val="1"/>
          <w:sz w:val="20"/>
          <w:u w:val="none"/>
          <w:shd w:val="clear" w:color="auto" w:fill="FFFFFF"/>
        </w:rPr>
        <w:t xml:space="preserve"> </w:t>
      </w:r>
      <w:r w:rsidR="006A1267" w:rsidRPr="44EDC841">
        <w:rPr>
          <w:rFonts w:ascii="Helvetica Neue Light" w:hAnsi="Helvetica Neue Light"/>
          <w:color w:val="101010"/>
          <w:spacing w:val="1"/>
          <w:sz w:val="20"/>
          <w:u w:val="none"/>
          <w:shd w:val="clear" w:color="auto" w:fill="FFFFFF"/>
        </w:rPr>
        <w:t>sowie Abfallbehälter in der jeweiligen Designsprache.</w:t>
      </w:r>
    </w:p>
    <w:p w14:paraId="60061E4C" w14:textId="77777777" w:rsidR="006B34B1" w:rsidRDefault="006B34B1" w:rsidP="00105248">
      <w:pPr>
        <w:spacing w:line="360" w:lineRule="auto"/>
        <w:jc w:val="both"/>
        <w:rPr>
          <w:rFonts w:ascii="Helvetica Neue Light" w:hAnsi="Helvetica Neue Light"/>
          <w:color w:val="101010"/>
          <w:spacing w:val="1"/>
          <w:sz w:val="20"/>
          <w:u w:val="none"/>
        </w:rPr>
      </w:pPr>
    </w:p>
    <w:p w14:paraId="2581FFE8" w14:textId="77777777" w:rsidR="001234BE" w:rsidRPr="00191D5A" w:rsidRDefault="001234BE" w:rsidP="00105248">
      <w:pPr>
        <w:spacing w:line="360" w:lineRule="auto"/>
        <w:jc w:val="both"/>
        <w:rPr>
          <w:rFonts w:ascii="Helvetica Neue Light" w:hAnsi="Helvetica Neue Light"/>
          <w:b/>
          <w:sz w:val="20"/>
          <w:u w:val="none"/>
          <w:shd w:val="clear" w:color="auto" w:fill="FFFFFF"/>
        </w:rPr>
      </w:pPr>
      <w:r w:rsidRPr="00191D5A">
        <w:rPr>
          <w:rFonts w:ascii="Helvetica Neue Light" w:hAnsi="Helvetica Neue Light"/>
          <w:b/>
          <w:sz w:val="20"/>
          <w:u w:val="none"/>
          <w:shd w:val="clear" w:color="auto" w:fill="FFFFFF"/>
        </w:rPr>
        <w:t xml:space="preserve">Berührungslose </w:t>
      </w:r>
      <w:r w:rsidR="008421F5" w:rsidRPr="00191D5A">
        <w:rPr>
          <w:rFonts w:ascii="Helvetica Neue Light" w:hAnsi="Helvetica Neue Light"/>
          <w:b/>
          <w:sz w:val="20"/>
          <w:u w:val="none"/>
          <w:shd w:val="clear" w:color="auto" w:fill="FFFFFF"/>
        </w:rPr>
        <w:t>Desinfektion</w:t>
      </w:r>
    </w:p>
    <w:p w14:paraId="706A80F3" w14:textId="77777777" w:rsidR="00FF59D3" w:rsidRPr="0006630E" w:rsidRDefault="00C538FA" w:rsidP="0006630E">
      <w:pPr>
        <w:spacing w:line="360" w:lineRule="auto"/>
        <w:jc w:val="both"/>
        <w:rPr>
          <w:rFonts w:ascii="Helvetica Neue Light" w:hAnsi="Helvetica Neue Light"/>
          <w:color w:val="101010"/>
          <w:spacing w:val="1"/>
          <w:sz w:val="20"/>
          <w:u w:val="none"/>
          <w:shd w:val="clear" w:color="auto" w:fill="FFFFFF"/>
        </w:rPr>
      </w:pPr>
      <w:r w:rsidRPr="0006630E">
        <w:rPr>
          <w:rFonts w:ascii="Helvetica Neue Light" w:hAnsi="Helvetica Neue Light"/>
          <w:color w:val="101010"/>
          <w:spacing w:val="1"/>
          <w:sz w:val="20"/>
          <w:u w:val="none"/>
          <w:shd w:val="clear" w:color="auto" w:fill="FFFFFF"/>
        </w:rPr>
        <w:t>D</w:t>
      </w:r>
      <w:r w:rsidR="003B24A2">
        <w:rPr>
          <w:rFonts w:ascii="Helvetica Neue Light" w:hAnsi="Helvetica Neue Light"/>
          <w:color w:val="101010"/>
          <w:spacing w:val="1"/>
          <w:sz w:val="20"/>
          <w:u w:val="none"/>
          <w:shd w:val="clear" w:color="auto" w:fill="FFFFFF"/>
        </w:rPr>
        <w:t xml:space="preserve">ie beiden Modelle </w:t>
      </w:r>
      <w:r w:rsidR="00C5684B" w:rsidRPr="0006630E">
        <w:rPr>
          <w:rFonts w:ascii="Helvetica Neue Light" w:hAnsi="Helvetica Neue Light"/>
          <w:color w:val="101010"/>
          <w:spacing w:val="1"/>
          <w:sz w:val="20"/>
          <w:u w:val="none"/>
          <w:shd w:val="clear" w:color="auto" w:fill="FFFFFF"/>
        </w:rPr>
        <w:t>sind</w:t>
      </w:r>
      <w:r w:rsidR="009E71A9" w:rsidRPr="0006630E">
        <w:rPr>
          <w:rFonts w:ascii="Helvetica Neue Light" w:hAnsi="Helvetica Neue Light"/>
          <w:color w:val="101010"/>
          <w:spacing w:val="1"/>
          <w:sz w:val="20"/>
          <w:u w:val="none"/>
          <w:shd w:val="clear" w:color="auto" w:fill="FFFFFF"/>
        </w:rPr>
        <w:t xml:space="preserve"> berührungslos nutzbar. Bei Aktivierung der </w:t>
      </w:r>
      <w:r w:rsidR="00C5684B" w:rsidRPr="0006630E">
        <w:rPr>
          <w:rFonts w:ascii="Helvetica Neue Light" w:hAnsi="Helvetica Neue Light"/>
          <w:color w:val="101010"/>
          <w:spacing w:val="1"/>
          <w:sz w:val="20"/>
          <w:u w:val="none"/>
          <w:shd w:val="clear" w:color="auto" w:fill="FFFFFF"/>
        </w:rPr>
        <w:t xml:space="preserve">eingebauten </w:t>
      </w:r>
      <w:r w:rsidR="009E71A9" w:rsidRPr="0006630E">
        <w:rPr>
          <w:rFonts w:ascii="Helvetica Neue Light" w:hAnsi="Helvetica Neue Light"/>
          <w:color w:val="101010"/>
          <w:spacing w:val="1"/>
          <w:sz w:val="20"/>
          <w:u w:val="none"/>
          <w:shd w:val="clear" w:color="auto" w:fill="FFFFFF"/>
        </w:rPr>
        <w:t xml:space="preserve">Sensorik leuchtet der Desinfektionsbereich auf und unterstützt die intuitive Bedienung. Die Ausgabe des Mittels </w:t>
      </w:r>
      <w:r w:rsidR="00FF59D3" w:rsidRPr="0006630E">
        <w:rPr>
          <w:rFonts w:ascii="Helvetica Neue Light" w:hAnsi="Helvetica Neue Light"/>
          <w:color w:val="101010"/>
          <w:spacing w:val="1"/>
          <w:sz w:val="20"/>
          <w:u w:val="none"/>
          <w:shd w:val="clear" w:color="auto" w:fill="FFFFFF"/>
        </w:rPr>
        <w:t xml:space="preserve">erfolgt </w:t>
      </w:r>
      <w:r w:rsidR="009E71A9" w:rsidRPr="0006630E">
        <w:rPr>
          <w:rFonts w:ascii="Helvetica Neue Light" w:hAnsi="Helvetica Neue Light"/>
          <w:color w:val="101010"/>
          <w:spacing w:val="1"/>
          <w:sz w:val="20"/>
          <w:u w:val="none"/>
          <w:shd w:val="clear" w:color="auto" w:fill="FFFFFF"/>
        </w:rPr>
        <w:t xml:space="preserve">als Spray </w:t>
      </w:r>
      <w:r w:rsidR="00FF59D3" w:rsidRPr="0006630E">
        <w:rPr>
          <w:rFonts w:ascii="Helvetica Neue Light" w:hAnsi="Helvetica Neue Light"/>
          <w:color w:val="101010"/>
          <w:spacing w:val="1"/>
          <w:sz w:val="20"/>
          <w:u w:val="none"/>
          <w:shd w:val="clear" w:color="auto" w:fill="FFFFFF"/>
        </w:rPr>
        <w:t xml:space="preserve">und </w:t>
      </w:r>
      <w:r w:rsidR="009E71A9" w:rsidRPr="0006630E">
        <w:rPr>
          <w:rFonts w:ascii="Helvetica Neue Light" w:hAnsi="Helvetica Neue Light"/>
          <w:color w:val="101010"/>
          <w:spacing w:val="1"/>
          <w:sz w:val="20"/>
          <w:u w:val="none"/>
          <w:shd w:val="clear" w:color="auto" w:fill="FFFFFF"/>
        </w:rPr>
        <w:t>ermöglicht eine bessere Verteilung auf der Haut</w:t>
      </w:r>
      <w:r w:rsidR="00E90B5C" w:rsidRPr="0006630E">
        <w:rPr>
          <w:rFonts w:ascii="Helvetica Neue Light" w:hAnsi="Helvetica Neue Light"/>
          <w:color w:val="101010"/>
          <w:spacing w:val="1"/>
          <w:sz w:val="20"/>
          <w:u w:val="none"/>
          <w:shd w:val="clear" w:color="auto" w:fill="FFFFFF"/>
        </w:rPr>
        <w:t>.</w:t>
      </w:r>
      <w:r w:rsidR="009E71A9" w:rsidRPr="0006630E">
        <w:rPr>
          <w:rFonts w:ascii="Helvetica Neue Light" w:hAnsi="Helvetica Neue Light"/>
          <w:color w:val="101010"/>
          <w:spacing w:val="1"/>
          <w:sz w:val="20"/>
          <w:u w:val="none"/>
          <w:shd w:val="clear" w:color="auto" w:fill="FFFFFF"/>
        </w:rPr>
        <w:t xml:space="preserve"> </w:t>
      </w:r>
      <w:r w:rsidR="00FF59D3" w:rsidRPr="0006630E">
        <w:rPr>
          <w:rFonts w:ascii="Helvetica Neue Light" w:hAnsi="Helvetica Neue Light"/>
          <w:color w:val="101010"/>
          <w:spacing w:val="1"/>
          <w:sz w:val="20"/>
          <w:u w:val="none"/>
          <w:shd w:val="clear" w:color="auto" w:fill="FFFFFF"/>
        </w:rPr>
        <w:t>Besonders ressourcensparend ist dabei die Voreinstellung der Ausgabemenge. Sie wirkt eine</w:t>
      </w:r>
      <w:r w:rsidR="00E90B5C" w:rsidRPr="0006630E">
        <w:rPr>
          <w:rFonts w:ascii="Helvetica Neue Light" w:hAnsi="Helvetica Neue Light"/>
          <w:color w:val="101010"/>
          <w:spacing w:val="1"/>
          <w:sz w:val="20"/>
          <w:u w:val="none"/>
          <w:shd w:val="clear" w:color="auto" w:fill="FFFFFF"/>
        </w:rPr>
        <w:t>m hohen Verbrauch an Desinfektionsmittel entgegen.</w:t>
      </w:r>
    </w:p>
    <w:p w14:paraId="3656B9AB" w14:textId="77777777" w:rsidR="00332D26" w:rsidRPr="006570BF" w:rsidRDefault="00332D26" w:rsidP="00105248">
      <w:pPr>
        <w:spacing w:line="360" w:lineRule="auto"/>
        <w:jc w:val="both"/>
        <w:rPr>
          <w:rFonts w:ascii="Helvetica Neue Light" w:hAnsi="Helvetica Neue Light"/>
          <w:sz w:val="20"/>
          <w:u w:val="none"/>
          <w:shd w:val="clear" w:color="auto" w:fill="FFFFFF"/>
        </w:rPr>
      </w:pPr>
      <w:bookmarkStart w:id="0" w:name="_GoBack"/>
      <w:bookmarkEnd w:id="0"/>
    </w:p>
    <w:p w14:paraId="1568D834" w14:textId="77777777" w:rsidR="008407F6" w:rsidRPr="00191D5A" w:rsidRDefault="008407F6" w:rsidP="00105248">
      <w:pPr>
        <w:spacing w:line="360" w:lineRule="auto"/>
        <w:jc w:val="both"/>
        <w:rPr>
          <w:rFonts w:ascii="Helvetica Neue Light" w:hAnsi="Helvetica Neue Light"/>
          <w:b/>
          <w:sz w:val="20"/>
          <w:u w:val="none"/>
          <w:shd w:val="clear" w:color="auto" w:fill="FFFFFF"/>
        </w:rPr>
      </w:pPr>
      <w:r w:rsidRPr="00191D5A">
        <w:rPr>
          <w:rFonts w:ascii="Helvetica Neue Light" w:hAnsi="Helvetica Neue Light"/>
          <w:b/>
          <w:sz w:val="20"/>
          <w:u w:val="none"/>
          <w:shd w:val="clear" w:color="auto" w:fill="FFFFFF"/>
        </w:rPr>
        <w:t>HEWI I Public</w:t>
      </w:r>
    </w:p>
    <w:p w14:paraId="04C51B83" w14:textId="77777777" w:rsidR="008407F6" w:rsidRPr="008407F6" w:rsidRDefault="008407F6" w:rsidP="008407F6">
      <w:pPr>
        <w:spacing w:line="360" w:lineRule="auto"/>
        <w:jc w:val="both"/>
        <w:rPr>
          <w:rFonts w:ascii="Helvetica Neue Light" w:hAnsi="Helvetica Neue Light"/>
          <w:color w:val="auto"/>
          <w:sz w:val="20"/>
          <w:u w:val="none"/>
        </w:rPr>
      </w:pPr>
      <w:r w:rsidRPr="008407F6">
        <w:rPr>
          <w:rFonts w:ascii="Helvetica Neue Light" w:hAnsi="Helvetica Neue Light"/>
          <w:color w:val="101010"/>
          <w:spacing w:val="1"/>
          <w:sz w:val="20"/>
          <w:u w:val="none"/>
          <w:shd w:val="clear" w:color="auto" w:fill="FFFFFF"/>
        </w:rPr>
        <w:t xml:space="preserve">Ausstattungslösungen in öffentlichen und halböffentlichen Bereichen sollten mit einer repräsentativen Gestaltung den Charakter des Objektes widerspiegeln. Weitere wichtige Aspekte bei der Planung und </w:t>
      </w:r>
      <w:r w:rsidRPr="008407F6">
        <w:rPr>
          <w:rFonts w:ascii="Helvetica Neue Light" w:hAnsi="Helvetica Neue Light"/>
          <w:color w:val="101010"/>
          <w:spacing w:val="1"/>
          <w:sz w:val="20"/>
          <w:u w:val="none"/>
          <w:shd w:val="clear" w:color="auto" w:fill="FFFFFF"/>
        </w:rPr>
        <w:lastRenderedPageBreak/>
        <w:t>Realisierung sind Atmosphäre, Wohlbefinden der Nutze</w:t>
      </w:r>
      <w:r w:rsidR="00332D26">
        <w:rPr>
          <w:rFonts w:ascii="Helvetica Neue Light" w:hAnsi="Helvetica Neue Light"/>
          <w:color w:val="101010"/>
          <w:spacing w:val="1"/>
          <w:sz w:val="20"/>
          <w:u w:val="none"/>
          <w:shd w:val="clear" w:color="auto" w:fill="FFFFFF"/>
        </w:rPr>
        <w:t>nden</w:t>
      </w:r>
      <w:r w:rsidRPr="008407F6">
        <w:rPr>
          <w:rFonts w:ascii="Helvetica Neue Light" w:hAnsi="Helvetica Neue Light"/>
          <w:color w:val="101010"/>
          <w:spacing w:val="1"/>
          <w:sz w:val="20"/>
          <w:u w:val="none"/>
          <w:shd w:val="clear" w:color="auto" w:fill="FFFFFF"/>
        </w:rPr>
        <w:t xml:space="preserve"> sowie Wirtschaftlichkeit und Nachhaltigkeit. HEWI bietet die Möglichkeit, diese Anforderungen konsequent zu erfüllen. Bewusst gewählte Materialien und deren sorgfältige Verarbeitung ergeben hochwertige Produkte, die der hohen Benutzerfrequenz über Jahre gewachsen sind.</w:t>
      </w:r>
    </w:p>
    <w:p w14:paraId="45FB0818" w14:textId="77777777" w:rsidR="001234BE" w:rsidRDefault="001234BE" w:rsidP="00105248">
      <w:pPr>
        <w:spacing w:line="360" w:lineRule="auto"/>
        <w:jc w:val="both"/>
        <w:rPr>
          <w:rFonts w:ascii="Helvetica Neue Light" w:hAnsi="Helvetica Neue Light"/>
          <w:sz w:val="20"/>
          <w:u w:val="none"/>
          <w:shd w:val="clear" w:color="auto" w:fill="FFFFFF"/>
        </w:rPr>
      </w:pPr>
    </w:p>
    <w:p w14:paraId="049F31CB" w14:textId="77777777" w:rsidR="00105248" w:rsidRPr="00105248" w:rsidRDefault="00105248" w:rsidP="00105248">
      <w:pPr>
        <w:spacing w:line="360" w:lineRule="auto"/>
        <w:jc w:val="both"/>
        <w:rPr>
          <w:rFonts w:ascii="Helvetica Neue Light" w:hAnsi="Helvetica Neue Light"/>
          <w:b/>
          <w:sz w:val="20"/>
          <w:u w:val="none"/>
        </w:rPr>
      </w:pPr>
    </w:p>
    <w:p w14:paraId="53128261" w14:textId="77777777" w:rsidR="00C36A24" w:rsidRPr="00105248" w:rsidRDefault="00C36A24" w:rsidP="00105248">
      <w:pPr>
        <w:spacing w:line="360" w:lineRule="auto"/>
        <w:jc w:val="both"/>
        <w:rPr>
          <w:rFonts w:ascii="Helvetica Neue Light" w:hAnsi="Helvetica Neue Light"/>
          <w:color w:val="auto"/>
          <w:sz w:val="20"/>
          <w:u w:val="none"/>
        </w:rPr>
      </w:pPr>
    </w:p>
    <w:p w14:paraId="62486C05" w14:textId="77777777" w:rsidR="00C36A24" w:rsidRPr="00105248" w:rsidRDefault="00C36A24" w:rsidP="00C36A24">
      <w:pPr>
        <w:spacing w:line="360" w:lineRule="auto"/>
        <w:jc w:val="both"/>
        <w:rPr>
          <w:rFonts w:ascii="Helvetica Neue Light" w:hAnsi="Helvetica Neue Light"/>
          <w:color w:val="auto"/>
          <w:sz w:val="20"/>
          <w:u w:val="none"/>
        </w:rPr>
      </w:pPr>
    </w:p>
    <w:sectPr w:rsidR="00C36A24" w:rsidRPr="00105248"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E965D" w14:textId="77777777" w:rsidR="002F6B21" w:rsidRDefault="002F6B21">
      <w:r>
        <w:separator/>
      </w:r>
    </w:p>
  </w:endnote>
  <w:endnote w:type="continuationSeparator" w:id="0">
    <w:p w14:paraId="1EB1F82A" w14:textId="77777777" w:rsidR="002F6B21" w:rsidRDefault="002F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3461D779"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7587" w14:textId="77777777" w:rsidR="00861B15" w:rsidRDefault="00861B15">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1</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2</w:t>
    </w:r>
    <w:r>
      <w:rPr>
        <w:rStyle w:val="Seitenzahl"/>
        <w:rFonts w:ascii="Arial" w:hAnsi="Arial"/>
        <w:sz w:val="20"/>
        <w:u w:val="none"/>
      </w:rPr>
      <w:fldChar w:fldCharType="end"/>
    </w:r>
    <w:r>
      <w:rPr>
        <w:rFonts w:ascii="Arial" w:hAnsi="Arial"/>
        <w:sz w:val="19"/>
        <w:u w:val="none"/>
      </w:rPr>
      <w:tab/>
      <w:t xml:space="preserve"> </w:t>
    </w:r>
  </w:p>
  <w:p w14:paraId="49C934CF" w14:textId="77777777" w:rsidR="00861B15" w:rsidRDefault="00861B15">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D8877" w14:textId="77777777" w:rsidR="002F6B21" w:rsidRDefault="002F6B21">
      <w:r>
        <w:separator/>
      </w:r>
    </w:p>
  </w:footnote>
  <w:footnote w:type="continuationSeparator" w:id="0">
    <w:p w14:paraId="4281CD82" w14:textId="77777777" w:rsidR="002F6B21" w:rsidRDefault="002F6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D8B6" w14:textId="77777777" w:rsidR="00861B15" w:rsidRDefault="00861B15">
    <w:pPr>
      <w:pStyle w:val="Kopfzeile"/>
      <w:rPr>
        <w:rFonts w:ascii="Helvetica Neue Light" w:hAnsi="Helvetica Neue Light"/>
        <w:sz w:val="52"/>
        <w:u w:val="none"/>
      </w:rPr>
    </w:pPr>
  </w:p>
  <w:p w14:paraId="30F5DF79" w14:textId="77777777" w:rsidR="00861B15" w:rsidRPr="00BD7944" w:rsidRDefault="00976A1C">
    <w:pPr>
      <w:pStyle w:val="Kopfzeile"/>
      <w:rPr>
        <w:rFonts w:ascii="Helvetica Neue Light" w:hAnsi="Helvetica Neue Light"/>
        <w:sz w:val="52"/>
        <w:u w:val="none"/>
      </w:rPr>
    </w:pPr>
    <w:r>
      <w:rPr>
        <w:noProof/>
      </w:rPr>
      <w:drawing>
        <wp:anchor distT="0" distB="0" distL="114300" distR="114300" simplePos="0" relativeHeight="251657728" behindDoc="0" locked="0" layoutInCell="1" allowOverlap="1" wp14:anchorId="36255F36"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B15" w:rsidRPr="00BD7944">
      <w:rPr>
        <w:rFonts w:ascii="Helvetica Neue Light" w:hAnsi="Helvetica Neue Light"/>
        <w:sz w:val="52"/>
        <w:u w:val="none"/>
      </w:rPr>
      <w:t>P</w:t>
    </w:r>
    <w:r w:rsidR="00861B15">
      <w:rPr>
        <w:rFonts w:ascii="Helvetica Neue Light" w:hAnsi="Helvetica Neue Light"/>
        <w:sz w:val="52"/>
        <w:u w:val="none"/>
      </w:rPr>
      <w:t>resseinformation</w:t>
    </w:r>
  </w:p>
  <w:p w14:paraId="0FB78278" w14:textId="77777777" w:rsidR="00861B15" w:rsidRDefault="00861B15">
    <w:pPr>
      <w:pStyle w:val="Kopfzeile"/>
    </w:pPr>
  </w:p>
  <w:p w14:paraId="1FC39945"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041D37"/>
    <w:rsid w:val="00046B6F"/>
    <w:rsid w:val="0006630E"/>
    <w:rsid w:val="00067C4E"/>
    <w:rsid w:val="00080465"/>
    <w:rsid w:val="00082204"/>
    <w:rsid w:val="00096A10"/>
    <w:rsid w:val="000A0A54"/>
    <w:rsid w:val="000A5E60"/>
    <w:rsid w:val="00102BE2"/>
    <w:rsid w:val="00105248"/>
    <w:rsid w:val="001234BE"/>
    <w:rsid w:val="001252E1"/>
    <w:rsid w:val="001502AE"/>
    <w:rsid w:val="00161B9F"/>
    <w:rsid w:val="001632CE"/>
    <w:rsid w:val="0016666C"/>
    <w:rsid w:val="001671E0"/>
    <w:rsid w:val="00190E7F"/>
    <w:rsid w:val="00191D5A"/>
    <w:rsid w:val="001C1929"/>
    <w:rsid w:val="001C61ED"/>
    <w:rsid w:val="001D32E8"/>
    <w:rsid w:val="001E1449"/>
    <w:rsid w:val="00202804"/>
    <w:rsid w:val="00216D48"/>
    <w:rsid w:val="00231096"/>
    <w:rsid w:val="00241CB3"/>
    <w:rsid w:val="00273524"/>
    <w:rsid w:val="002857FF"/>
    <w:rsid w:val="002A2636"/>
    <w:rsid w:val="002A4A1B"/>
    <w:rsid w:val="002A6C49"/>
    <w:rsid w:val="002A718B"/>
    <w:rsid w:val="002C2F23"/>
    <w:rsid w:val="002F2C84"/>
    <w:rsid w:val="002F6B21"/>
    <w:rsid w:val="00302FF1"/>
    <w:rsid w:val="00306587"/>
    <w:rsid w:val="003132B5"/>
    <w:rsid w:val="00332D26"/>
    <w:rsid w:val="00356447"/>
    <w:rsid w:val="00357BB9"/>
    <w:rsid w:val="00392EE9"/>
    <w:rsid w:val="003A25CB"/>
    <w:rsid w:val="003A5DD7"/>
    <w:rsid w:val="003B24A2"/>
    <w:rsid w:val="003F3DA1"/>
    <w:rsid w:val="004101E0"/>
    <w:rsid w:val="004134DA"/>
    <w:rsid w:val="00420DC6"/>
    <w:rsid w:val="004C0126"/>
    <w:rsid w:val="004E45D1"/>
    <w:rsid w:val="00506871"/>
    <w:rsid w:val="00514F43"/>
    <w:rsid w:val="00517621"/>
    <w:rsid w:val="00563B05"/>
    <w:rsid w:val="00566C86"/>
    <w:rsid w:val="005A3BA6"/>
    <w:rsid w:val="005E0C9B"/>
    <w:rsid w:val="005F000A"/>
    <w:rsid w:val="005F325A"/>
    <w:rsid w:val="00610FC0"/>
    <w:rsid w:val="006145CA"/>
    <w:rsid w:val="006175BB"/>
    <w:rsid w:val="00621FA9"/>
    <w:rsid w:val="006277F9"/>
    <w:rsid w:val="00636F83"/>
    <w:rsid w:val="00650D26"/>
    <w:rsid w:val="006570BF"/>
    <w:rsid w:val="00661709"/>
    <w:rsid w:val="00661C54"/>
    <w:rsid w:val="00664D7D"/>
    <w:rsid w:val="00673F16"/>
    <w:rsid w:val="0069628E"/>
    <w:rsid w:val="006A1267"/>
    <w:rsid w:val="006B34B1"/>
    <w:rsid w:val="006C1434"/>
    <w:rsid w:val="006F1C12"/>
    <w:rsid w:val="00721A6B"/>
    <w:rsid w:val="00725C96"/>
    <w:rsid w:val="007273B8"/>
    <w:rsid w:val="00775849"/>
    <w:rsid w:val="007B6270"/>
    <w:rsid w:val="007D051C"/>
    <w:rsid w:val="007D4E52"/>
    <w:rsid w:val="007E4898"/>
    <w:rsid w:val="00802DE7"/>
    <w:rsid w:val="008139EF"/>
    <w:rsid w:val="00814B3B"/>
    <w:rsid w:val="008407F6"/>
    <w:rsid w:val="008421F5"/>
    <w:rsid w:val="00861B15"/>
    <w:rsid w:val="00875666"/>
    <w:rsid w:val="00881F31"/>
    <w:rsid w:val="00883D6F"/>
    <w:rsid w:val="008931C9"/>
    <w:rsid w:val="00897ED3"/>
    <w:rsid w:val="008A1D19"/>
    <w:rsid w:val="008A2D80"/>
    <w:rsid w:val="008D0D0E"/>
    <w:rsid w:val="00920F35"/>
    <w:rsid w:val="0092728B"/>
    <w:rsid w:val="00941FE9"/>
    <w:rsid w:val="00976A1C"/>
    <w:rsid w:val="009901E0"/>
    <w:rsid w:val="0099047C"/>
    <w:rsid w:val="009B4CF3"/>
    <w:rsid w:val="009D18CD"/>
    <w:rsid w:val="009D6057"/>
    <w:rsid w:val="009E0FFE"/>
    <w:rsid w:val="009E57AB"/>
    <w:rsid w:val="009E71A9"/>
    <w:rsid w:val="00A14003"/>
    <w:rsid w:val="00A20DD4"/>
    <w:rsid w:val="00A21033"/>
    <w:rsid w:val="00A53D2C"/>
    <w:rsid w:val="00A62537"/>
    <w:rsid w:val="00A93354"/>
    <w:rsid w:val="00AA5AA8"/>
    <w:rsid w:val="00AB6390"/>
    <w:rsid w:val="00AE1611"/>
    <w:rsid w:val="00AE3E67"/>
    <w:rsid w:val="00AE4A01"/>
    <w:rsid w:val="00B21FA3"/>
    <w:rsid w:val="00B231EB"/>
    <w:rsid w:val="00B32DA2"/>
    <w:rsid w:val="00B37E34"/>
    <w:rsid w:val="00B40DAD"/>
    <w:rsid w:val="00B54B39"/>
    <w:rsid w:val="00B561E3"/>
    <w:rsid w:val="00B671B8"/>
    <w:rsid w:val="00B864A2"/>
    <w:rsid w:val="00BB2E4A"/>
    <w:rsid w:val="00BD50CA"/>
    <w:rsid w:val="00BD66EA"/>
    <w:rsid w:val="00BE284B"/>
    <w:rsid w:val="00C03D66"/>
    <w:rsid w:val="00C31B75"/>
    <w:rsid w:val="00C36A24"/>
    <w:rsid w:val="00C538FA"/>
    <w:rsid w:val="00C5684B"/>
    <w:rsid w:val="00C63A4C"/>
    <w:rsid w:val="00C73A48"/>
    <w:rsid w:val="00C772FA"/>
    <w:rsid w:val="00CC2B5C"/>
    <w:rsid w:val="00CE3A9A"/>
    <w:rsid w:val="00D07F26"/>
    <w:rsid w:val="00D13CF0"/>
    <w:rsid w:val="00D23A33"/>
    <w:rsid w:val="00D27AE9"/>
    <w:rsid w:val="00D341E7"/>
    <w:rsid w:val="00D61038"/>
    <w:rsid w:val="00D62463"/>
    <w:rsid w:val="00D711C9"/>
    <w:rsid w:val="00D7463F"/>
    <w:rsid w:val="00D77281"/>
    <w:rsid w:val="00DD3EAE"/>
    <w:rsid w:val="00DE64D3"/>
    <w:rsid w:val="00DF217D"/>
    <w:rsid w:val="00E04992"/>
    <w:rsid w:val="00E04D69"/>
    <w:rsid w:val="00E13336"/>
    <w:rsid w:val="00E46C9E"/>
    <w:rsid w:val="00E542DA"/>
    <w:rsid w:val="00E87059"/>
    <w:rsid w:val="00E90B5C"/>
    <w:rsid w:val="00E97B72"/>
    <w:rsid w:val="00EB1939"/>
    <w:rsid w:val="00EB476F"/>
    <w:rsid w:val="00EC0A0E"/>
    <w:rsid w:val="00EC304A"/>
    <w:rsid w:val="00ED170B"/>
    <w:rsid w:val="00EF5889"/>
    <w:rsid w:val="00F369C0"/>
    <w:rsid w:val="00F438EB"/>
    <w:rsid w:val="00FD144D"/>
    <w:rsid w:val="00FD297E"/>
    <w:rsid w:val="00FE6A23"/>
    <w:rsid w:val="00FE7C13"/>
    <w:rsid w:val="00FF59D3"/>
    <w:rsid w:val="108A9C20"/>
    <w:rsid w:val="44EDC841"/>
    <w:rsid w:val="76E8F59B"/>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33DCC3"/>
  <w15:chartTrackingRefBased/>
  <w15:docId w15:val="{36FC89E8-91EC-4AC5-B415-A451BB0F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Pr>
      <w:rFonts w:ascii="Courier New" w:hAnsi="Courier New"/>
      <w:color w:val="000000"/>
      <w:sz w:val="24"/>
      <w:u w:val="single"/>
      <w:lang w:eastAsia="de-D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BodyText30">
    <w:name w:val="Body Text 30"/>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styleId="NichtaufgelsteErwhnung">
    <w:name w:val="Unresolved Mention"/>
    <w:uiPriority w:val="47"/>
    <w:rsid w:val="00067C4E"/>
    <w:rPr>
      <w:color w:val="605E5C"/>
      <w:shd w:val="clear" w:color="auto" w:fill="E1DFDD"/>
    </w:rPr>
  </w:style>
  <w:style w:type="character" w:customStyle="1" w:styleId="normaltextrun">
    <w:name w:val="normaltextrun"/>
    <w:rsid w:val="00105248"/>
  </w:style>
  <w:style w:type="character" w:customStyle="1" w:styleId="eop">
    <w:name w:val="eop"/>
    <w:rsid w:val="00105248"/>
  </w:style>
  <w:style w:type="paragraph" w:customStyle="1" w:styleId="paragraph">
    <w:name w:val="paragraph"/>
    <w:basedOn w:val="Standard"/>
    <w:rsid w:val="00105248"/>
    <w:pPr>
      <w:spacing w:before="100" w:beforeAutospacing="1" w:after="100" w:afterAutospacing="1"/>
    </w:pPr>
    <w:rPr>
      <w:rFonts w:ascii="Times New Roman" w:hAnsi="Times New Roman"/>
      <w:color w:val="auto"/>
      <w:szCs w:val="24"/>
      <w:u w:val="none"/>
    </w:rPr>
  </w:style>
  <w:style w:type="paragraph" w:styleId="StandardWeb">
    <w:name w:val="Normal (Web)"/>
    <w:basedOn w:val="Standard"/>
    <w:uiPriority w:val="99"/>
    <w:unhideWhenUsed/>
    <w:rsid w:val="00105248"/>
    <w:pPr>
      <w:spacing w:before="100" w:beforeAutospacing="1" w:after="100" w:afterAutospacing="1"/>
    </w:pPr>
    <w:rPr>
      <w:rFonts w:ascii="Times New Roman" w:hAnsi="Times New Roman"/>
      <w:color w:val="auto"/>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6730280">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299605686">
      <w:bodyDiv w:val="1"/>
      <w:marLeft w:val="0"/>
      <w:marRight w:val="0"/>
      <w:marTop w:val="0"/>
      <w:marBottom w:val="0"/>
      <w:divBdr>
        <w:top w:val="none" w:sz="0" w:space="0" w:color="auto"/>
        <w:left w:val="none" w:sz="0" w:space="0" w:color="auto"/>
        <w:bottom w:val="none" w:sz="0" w:space="0" w:color="auto"/>
        <w:right w:val="none" w:sz="0" w:space="0" w:color="auto"/>
      </w:divBdr>
    </w:div>
    <w:div w:id="13150687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99571853">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7505C-3785-48CC-878F-F1F8D0F65F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A46A87-FF94-4EE4-B089-52D48B655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7b9421b2-07d6-49c7-bde8-0169476f3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D2C1C-F407-4035-B195-EE24E771E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282</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Nicolo Martin</cp:lastModifiedBy>
  <cp:revision>31</cp:revision>
  <cp:lastPrinted>2019-01-04T21:29:00Z</cp:lastPrinted>
  <dcterms:created xsi:type="dcterms:W3CDTF">2021-07-21T06:40:00Z</dcterms:created>
  <dcterms:modified xsi:type="dcterms:W3CDTF">2021-11-24T11:16:00Z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